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5B2F8" w14:textId="5B87731B" w:rsidR="009F2F71" w:rsidRDefault="009F2F71">
      <w:pPr>
        <w:rPr>
          <w:sz w:val="40"/>
          <w:szCs w:val="40"/>
        </w:rPr>
      </w:pPr>
      <w:r>
        <w:rPr>
          <w:sz w:val="40"/>
          <w:szCs w:val="40"/>
        </w:rPr>
        <w:t>ВНИМАНИЕ!</w:t>
      </w:r>
    </w:p>
    <w:p w14:paraId="7BE6B16A" w14:textId="24B9A7C3" w:rsidR="00AC2498" w:rsidRPr="009F2F71" w:rsidRDefault="009F2F71">
      <w:pPr>
        <w:rPr>
          <w:sz w:val="40"/>
          <w:szCs w:val="40"/>
        </w:rPr>
      </w:pPr>
      <w:r w:rsidRPr="009F2F71">
        <w:rPr>
          <w:sz w:val="40"/>
          <w:szCs w:val="40"/>
        </w:rPr>
        <w:t xml:space="preserve">05.12.2025 года начинаются конкурсные процедуры по организации горячего питания обучающихся на 2026, 2027 гг. </w:t>
      </w:r>
      <w:bookmarkStart w:id="0" w:name="_GoBack"/>
      <w:bookmarkEnd w:id="0"/>
    </w:p>
    <w:sectPr w:rsidR="00AC2498" w:rsidRPr="009F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4A"/>
    <w:rsid w:val="0030664A"/>
    <w:rsid w:val="009F2F71"/>
    <w:rsid w:val="00A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AC15"/>
  <w15:chartTrackingRefBased/>
  <w15:docId w15:val="{C0234406-DB42-4530-87CD-1D0B50CC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Владимировна Леванова</dc:creator>
  <cp:keywords/>
  <dc:description/>
  <cp:lastModifiedBy>Анастасия Владимировна Леванова</cp:lastModifiedBy>
  <cp:revision>2</cp:revision>
  <dcterms:created xsi:type="dcterms:W3CDTF">2025-12-05T06:43:00Z</dcterms:created>
  <dcterms:modified xsi:type="dcterms:W3CDTF">2025-12-05T06:46:00Z</dcterms:modified>
</cp:coreProperties>
</file>