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6"/>
        <w:gridCol w:w="5045"/>
      </w:tblGrid>
      <w:tr w:rsidR="00732224" w:rsidTr="00732224">
        <w:tc>
          <w:tcPr>
            <w:tcW w:w="10137" w:type="dxa"/>
            <w:gridSpan w:val="2"/>
          </w:tcPr>
          <w:p w:rsidR="00732224" w:rsidRDefault="00732224" w:rsidP="00732224">
            <w:pPr>
              <w:suppressAutoHyphens w:val="0"/>
              <w:jc w:val="center"/>
              <w:outlineLvl w:val="0"/>
              <w:rPr>
                <w:rFonts w:eastAsia="Times New Roman" w:cs="Liberation Serif"/>
                <w:b/>
                <w:bCs/>
                <w:kern w:val="36"/>
                <w:lang w:eastAsia="ru-RU"/>
              </w:rPr>
            </w:pPr>
            <w:bookmarkStart w:id="0" w:name="_GoBack"/>
            <w:bookmarkEnd w:id="0"/>
            <w:r w:rsidRPr="00732224">
              <w:rPr>
                <w:rFonts w:eastAsia="Times New Roman" w:cs="Liberation Serif"/>
                <w:b/>
                <w:bCs/>
                <w:kern w:val="36"/>
                <w:lang w:eastAsia="ru-RU"/>
              </w:rPr>
              <w:t>ПАМЯТКА НАСЕЛЕНИЮ В СЛУЧАЕ ВЫЯВЛЕНИЯ НАХОЖДЕНИЯ БЕСПИЛОТНЫХ ВОЗДУШНЫХ СУДОВ</w:t>
            </w:r>
          </w:p>
          <w:p w:rsidR="00732224" w:rsidRDefault="00732224" w:rsidP="00732224">
            <w:pPr>
              <w:suppressAutoHyphens w:val="0"/>
              <w:jc w:val="center"/>
              <w:outlineLvl w:val="0"/>
              <w:rPr>
                <w:rFonts w:eastAsia="Times New Roman" w:cs="Liberation Serif"/>
                <w:b/>
                <w:bCs/>
                <w:kern w:val="36"/>
                <w:lang w:eastAsia="ru-RU"/>
              </w:rPr>
            </w:pPr>
          </w:p>
        </w:tc>
      </w:tr>
      <w:tr w:rsidR="00732224" w:rsidTr="00732224">
        <w:tc>
          <w:tcPr>
            <w:tcW w:w="5068" w:type="dxa"/>
          </w:tcPr>
          <w:p w:rsidR="00732224" w:rsidRDefault="00732224" w:rsidP="00732224">
            <w:pPr>
              <w:suppressAutoHyphens w:val="0"/>
              <w:jc w:val="both"/>
              <w:outlineLvl w:val="0"/>
              <w:rPr>
                <w:rFonts w:eastAsia="Times New Roman" w:cs="Liberation Serif"/>
                <w:b/>
                <w:bCs/>
                <w:kern w:val="36"/>
                <w:lang w:eastAsia="ru-RU"/>
              </w:rPr>
            </w:pPr>
            <w:r w:rsidRPr="00732224">
              <w:rPr>
                <w:rFonts w:eastAsia="Times New Roman" w:cs="Liberation Serif"/>
                <w:b/>
                <w:bCs/>
                <w:kern w:val="0"/>
                <w:lang w:eastAsia="ru-RU"/>
              </w:rPr>
              <w:t>Беспилотное воздушное судно (далее — БВС) — воздушное судно, управляемое, контролируемое в полете пилотом, находящимся вне борта такого воздушного судна (внешний пилот).</w:t>
            </w:r>
          </w:p>
        </w:tc>
        <w:tc>
          <w:tcPr>
            <w:tcW w:w="5069" w:type="dxa"/>
          </w:tcPr>
          <w:p w:rsidR="00732224" w:rsidRDefault="00732224" w:rsidP="00732224">
            <w:pPr>
              <w:suppressAutoHyphens w:val="0"/>
              <w:jc w:val="both"/>
              <w:outlineLvl w:val="0"/>
              <w:rPr>
                <w:rFonts w:eastAsia="Times New Roman" w:cs="Liberation Serif"/>
                <w:b/>
                <w:bCs/>
                <w:kern w:val="36"/>
                <w:lang w:eastAsia="ru-RU"/>
              </w:rPr>
            </w:pPr>
            <w:r w:rsidRPr="00732224">
              <w:rPr>
                <w:rFonts w:eastAsia="Times New Roman" w:cs="Liberation Serif"/>
                <w:noProof/>
                <w:kern w:val="0"/>
                <w:lang w:eastAsia="ru-RU"/>
              </w:rPr>
              <w:drawing>
                <wp:inline distT="0" distB="0" distL="0" distR="0" wp14:anchorId="48634423" wp14:editId="2339D266">
                  <wp:extent cx="2855595" cy="1725295"/>
                  <wp:effectExtent l="0" t="0" r="1905" b="8255"/>
                  <wp:docPr id="1" name="Рисунок 1" descr="Памятка населению в случае выявления нахождения беспилотных воздушных судов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амятка населению в случае выявления нахождения беспилотных воздушных судов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5595" cy="1725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outlineLvl w:val="0"/>
        <w:rPr>
          <w:rFonts w:eastAsia="Times New Roman" w:cs="Liberation Serif"/>
          <w:b/>
          <w:bCs/>
          <w:kern w:val="36"/>
          <w:lang w:eastAsia="ru-RU"/>
        </w:rPr>
      </w:pP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Беспилотное воздушное судно (далее — БВС) — воздушное судно, управляемое, контролируемое в полете пилотом, находящимся вне борта такого воздушного судна (внешний пилот).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Учитывая возможность совершения террористических актов с использованием беспилотных воздушных судов, необходимо соблюдать следующие правила.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случае обнаружения БВС: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необходимо оперативно сообщить полную информацию о месте, количестве и времени выявления с привязкой к местности в следующие службы: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дежурному отдела МВД России по району</w:t>
      </w:r>
      <w:r w:rsidRPr="00732224">
        <w:rPr>
          <w:rFonts w:eastAsia="Times New Roman" w:cs="Liberation Serif"/>
          <w:b/>
          <w:bCs/>
          <w:kern w:val="0"/>
          <w:lang w:eastAsia="ru-RU"/>
        </w:rPr>
        <w:t>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дежурному ЕДДС района (т. 112)</w:t>
      </w:r>
      <w:r w:rsidRPr="00732224">
        <w:rPr>
          <w:rFonts w:eastAsia="Times New Roman" w:cs="Liberation Serif"/>
          <w:b/>
          <w:bCs/>
          <w:kern w:val="0"/>
          <w:lang w:eastAsia="ru-RU"/>
        </w:rPr>
        <w:t>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необходимо покинуть опасную зону (либо укрыться в тени зданий, деревьев), предупредить о возможной опасности других граждан.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Запрещается находиться в прямой видимости БВС, пытаться сбить его подручными предметами и иными средствами поражения, пользоваться вблизи радиоаппаратурой, мобильными телефонами, устройствами GPS.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Алгоритм действий при обнаружении беспилотных воздушных судов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Одной из новых потенциальных угроз безопасности различных видов объектов является использование беспилотных воздушных судов (БВС).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Применение (нахождение, пролёт) БВС над объектами требует своевременных четких действий со стороны персонала и сотрудников охраны соответствующих объектов. Руководителям объектов промышленности, ТЭК, транспорта, связи, ЖКХ в инструкциях персонала, обеспечивающего безопасность объекта (сотрудников охраны), должен быть определён чёткий алгоритм их действий при обнаружении беспилотных воздушных судов.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обязательном порядке в последовательность действий при обнаружении беспилотных воздушных судов включаются следующие позиции:</w:t>
      </w:r>
    </w:p>
    <w:p w:rsidR="00732224" w:rsidRPr="00732224" w:rsidRDefault="00732224" w:rsidP="00732224">
      <w:pPr>
        <w:numPr>
          <w:ilvl w:val="0"/>
          <w:numId w:val="1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обнаружении (поступлении информации об обнаружении) над территорией (вблизи) объекта неизвестного БВС незамедлительно сообщить об этом непосредственному руководителю объекта (службы безопасности, охранного предприятия).</w:t>
      </w:r>
    </w:p>
    <w:p w:rsidR="00732224" w:rsidRPr="00732224" w:rsidRDefault="00732224" w:rsidP="00732224">
      <w:pPr>
        <w:numPr>
          <w:ilvl w:val="0"/>
          <w:numId w:val="1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lastRenderedPageBreak/>
        <w:t>Должностное лицо, осуществляющее непосредственное руководство деятельностью работников объекта (территории), либо уполномоченное им лицо незамедлительно информирует об этом территориальные органы МВД России по ЧР, УФСБ России по ЧР, либо Единую дежурно-диспетчерскую службу муниципального образования (ЕДДС).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направлении информации с помощью средств связи лицо, передающее информацию, сообщает: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свои фамилию, имя, отчество (при наличии) и занимаемую должность;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наименование объекта (территории) и его точный адрес;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источник и время поступления информации о БВС (визуальное обнаружение, информация иных лиц, данные системы охраны или видеонаблюдения);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характер поведения БВС (зависание, барражирование над объектом, направление пролета, внешний вид и т.д.);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наличие сохраненной информации о БВС на электронных носителях информации (системы видеонаблюдения);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другие сведения по запросу уполномоченного органа.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Выставить наблюдательный пост за воздушным пространством над территорией и вблизи объекта.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Принять меры для получения дополнительной информации в 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т.ч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>. его фото-видеосъёмки (при наличии соответствующей возможности).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По возможности исключить нахождение на открытых площадках массового скопления людей.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Усилить охрану, а также пропускной и 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внутриобъектовый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 xml:space="preserve"> режим.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Организовать обход территории объекта в целях обнаружения подозрительных (взрывоопасных) предметов и лиц.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случае получения от дежурных служб территориальных органов МВД России по ЧР, УФСБ России по ЧР, дополнительных указаний (рекомендаций) действовать в соответствии с ними.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По решению должностного лица, осуществляющего непосредственное руководство деятельностью работников объекта (территории), либо уполномоченного им лица, при угрозе жизни и здоровью людей, организовать оповещение персонала о возможной угрозе, организовать (при необходимости) укрытие или эвакуацию находящихся на объекте (территории) людей. Кроме того, руководителям объектов промышленности, ТЭК, транспорта, связи, ЖКХ необходимо внести соответствующие дополнения в должностные регламенты (инструкции) персонала (сотрудников охраны), в части выполнения мероприятий по обнаружению БВС с учетом специфики и особенностей объектов. А также рассмотреть возможность обеспечения вышеуказанного персонала оптическими приборами наблюдения и средствами фото-, видео фиксации БВС.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Инструкция руководителям объектов о порядке действий при обнаружении беспилотного воздушного судна в воздушном пространстве над территорией административного здания или подведомственной территории</w:t>
      </w:r>
    </w:p>
    <w:p w:rsidR="00732224" w:rsidRPr="00732224" w:rsidRDefault="00732224" w:rsidP="00732224">
      <w:pPr>
        <w:numPr>
          <w:ilvl w:val="0"/>
          <w:numId w:val="4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Общие положения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lastRenderedPageBreak/>
        <w:t>Беспилотный летательный аппарат или беспилотное воздушное судно (далее — БВС), является беспилотным авиационным комплексом, отличительной чертой которого является отсутствие пилота на борту. Полёт такого комплекса может функционировать с различной степенью автономии: c помощью устройства дистанционного управления и с помощью системы автоматического пилотирования, функционирующей как на самом устройстве, так и на устройстве мониторинга и управления полётом.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БВС предназначены для выполнения миссий, представляющих существенную опасность для людей. Изначально они создавались предпочтительно для военных целей, но с развитием технологий нашли своё применение и в гражданских сферах.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БВС </w:t>
      </w:r>
      <w:r w:rsidRPr="00732224">
        <w:rPr>
          <w:rFonts w:eastAsia="Times New Roman" w:cs="Liberation Serif"/>
          <w:kern w:val="0"/>
          <w:lang w:eastAsia="ru-RU"/>
        </w:rPr>
        <w:t>– это искусственный мобильный объект (летательный аппарат), как правило, многоразового использования, не имеющий на борту экипажа (человека-пилота) и способный самостоятельно целенаправленно перемещаться в воздухе для выполнения различных функций в автономном режиме (с помощью собственной управляющей программы) или посредством дистанционного управления, осуществляемого человеком-оператором со стационарного или мобильного пульта управления, как правило, подразделяется: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 предназначению: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военные;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гражданские;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 конструкции: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самолёт;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— 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квадрокоптер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 xml:space="preserve"> (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мультикоптер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>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— 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зоофоб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 xml:space="preserve"> (в форме птицы, насекомого);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 взлётной массе и дальности действия: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микро — и мини-летательный аппарат ближнего радиуса действия (взлётная масса до 5 кг, дальность действия до 25-40 км);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лёгкие летательные аппараты среднего радиуса действия (взлётная масса 50-100 кг, дальность действия 70-150 км, некоторые виды до 250 км);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средние летательные аппараты (взлётная масса 100-300 кг, дальность действия 150-1000 км);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среднетяжёлые летательные аппараты (взлётная масса 300-500 кг, дальность действия 70-300 км);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тяжёлые летательные аппараты среднего радиуса действия (взлётная масса более 500 кг, дальность действия 70-300 км);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тяжёлые летательные аппараты большой продолжительности полёта (взлётная масса более 1500 кг, дальность действия около 1500 км);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беспилотные боевые самолёты (взлётная масса более 500 кг, дальность действия около 1500 км).</w:t>
      </w:r>
    </w:p>
    <w:p w:rsidR="00732224" w:rsidRPr="00732224" w:rsidRDefault="00732224" w:rsidP="00732224">
      <w:pPr>
        <w:numPr>
          <w:ilvl w:val="0"/>
          <w:numId w:val="5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Порядок действий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При обнаружении БВС над территорией расположения административных зданий и подведомственной территории, выставляется наблюдатель за БВС которому необходимо по возможности зафиксировать время, место обнаружения, примерную высоту, скорость и курс (направление) полёта (движения), количество </w:t>
      </w:r>
      <w:r w:rsidRPr="00732224">
        <w:rPr>
          <w:rFonts w:eastAsia="Times New Roman" w:cs="Liberation Serif"/>
          <w:kern w:val="0"/>
          <w:lang w:eastAsia="ru-RU"/>
        </w:rPr>
        <w:lastRenderedPageBreak/>
        <w:t>летательных аппаратов, а также примерную конфигурацию летательного аппарата (если есть возможность визуально определить его форму, опознавательные знаки, окраску, оружие, боеприпасы и возможные взрывные устройства, закреплённые на нем, другие визуальные признаки).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Получив сообщение (доклад) от наблюдателя об обнаружении беспилотного воздушного судна над территорией расположения административных зданий, либо в непосредственной близости к этой территории, руководитель объекта обязан: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1) По средствам стационарной связи доложить об обнаружении БВС в следующие службы: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— дежурному отдела МВД России по району;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— дежурному ЕДДС района.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2) Зафиксировать дату и время направления информации.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случае посадки (падения) беспилотного воздушного судна на территорию расположения административных зданий наблюдатель проводит все мероприятия в соответствии с инструкцией по действиям при обнаружении подозрительного предмета на территории объекта. В случае, когда беспилотное воздушное судно находится в воздушном пространстве над территорией, наблюдатель организовывает наблюдение за БВС и докладывает руководителю объекта об изменении территориального положения БВС.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Порядок действий персонала потенциальных опасных объектов террористическим посягательствам при обнаружении беспилотных воздушных судов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Беспилотное воздушное судно (далее — БВС) — это искусственный мобильный объект (летательный аппарат), как правило, многоразового использования, не имеющий на борту экипажа (человека-пилота) и способный самостоятельно целенаправленно перемещаться в воздухе для выполнения различных функций в автономном режиме (с помощью собственной управляющей программы) или посредством дистанционного управления, осуществляемого человеком-оператором со стационарного или мобильного пульта управления.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Одной из новых потенциальных угроз безопасности объектов различных видов является использование БВС. Применение (нахождение, пролет) БВС над объектами несет в себе потенциальную угрозу их безопасности и требует своевременных четких действий со стороны персонала и сотрудников охраны соответствующих объектов.</w:t>
      </w:r>
    </w:p>
    <w:p w:rsidR="00732224" w:rsidRPr="00732224" w:rsidRDefault="00732224" w:rsidP="00732224">
      <w:pPr>
        <w:numPr>
          <w:ilvl w:val="0"/>
          <w:numId w:val="6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обнаружении (поступлении информации об обнаружении) над территорией (вблизи) объекта неизвестного БВС незамедлительно сообщить об этом непосредственному руководителю объекта (службы безопасности, охранного предприятия).</w:t>
      </w:r>
    </w:p>
    <w:p w:rsidR="00732224" w:rsidRPr="00732224" w:rsidRDefault="00732224" w:rsidP="00732224">
      <w:pPr>
        <w:numPr>
          <w:ilvl w:val="0"/>
          <w:numId w:val="6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Должностное лицо, осуществляющее непосредственное руководство деятельностью работников объекта (территории), либо уполномоченное им лицо незамедлительно информирует об этом территориальные органы МВД России по </w:t>
      </w:r>
      <w:r w:rsidRPr="00732224">
        <w:rPr>
          <w:rFonts w:eastAsia="Times New Roman" w:cs="Liberation Serif"/>
          <w:kern w:val="0"/>
          <w:lang w:eastAsia="ru-RU"/>
        </w:rPr>
        <w:lastRenderedPageBreak/>
        <w:t>ЧР, УФСБ России по ЧР, либо Единую дежурно-диспетчерскую службу муниципального образования (ЕДДС).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направлении информации с помощью средств связи лицо, передающее информацию, сообщает: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свои фамилию, имя, отчество (при наличии) и занимаемую должность; наименование объекта (территории) и его точный адрес;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источник и время поступления информации о БВС (визуальное обнаружение, информация иных лиц, данные системы охраны или видеонаблюдения);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характер поведения БВС (зависание, барражирование над объектом, направление пролета, внешний вид и т.д.);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наличие сохраненной информации о БВС на электронных носителях информации (системы видеонаблюдения);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другие сведения по запросу уполномоченного органа.</w:t>
      </w:r>
    </w:p>
    <w:p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Выставить наблюдательный пост за воздушным пространством над территорией и вблизи объекта, которому необходимо по возможности зафиксировать время, место обнаружения, примерную высоту, скорость и курс (направление) полёта (движения), количество летательных аппаратов, а также примерную конфигурацию летательного аппарата.</w:t>
      </w:r>
    </w:p>
    <w:p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Принять меры для получения дополнительной информации, в т. ч. его фото-видеосъёмки (при наличии соответствующей возможности).</w:t>
      </w:r>
    </w:p>
    <w:p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По возможности исключить нахождение на открытых площадка» массового скопления людей.</w:t>
      </w:r>
    </w:p>
    <w:p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Усилить охрану, а также пропускной и 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внутриобъектовый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 xml:space="preserve"> режим.</w:t>
      </w:r>
    </w:p>
    <w:p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Организовать обход территории объекта в целях обнаружения подозрительных (взрывоопасных) предметов и лиц.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случае посадки (падения) беспилотного воздушного судна на территорию расположения административных зданий наблюдатель проводит все мероприятия в соответствии с инструкцией по действиям при обнаружении подозрительного предмета на территории объекта. Если беспилотное воздушное судно находится в воздушном пространстве над территорией, наблюдатель отслеживает движение ВВС и докладывает руководителю объекта об изменении его территориального положения.</w:t>
      </w:r>
    </w:p>
    <w:p w:rsidR="00732224" w:rsidRPr="00732224" w:rsidRDefault="00732224" w:rsidP="00732224">
      <w:pPr>
        <w:numPr>
          <w:ilvl w:val="0"/>
          <w:numId w:val="8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получении от дежурных служб территориальных органов МВД России по ЧР, УФСБ России по ЧР дополнительных указаний (рекомендаций) действовать в соответствии с ними.</w:t>
      </w:r>
    </w:p>
    <w:p w:rsidR="00732224" w:rsidRPr="00732224" w:rsidRDefault="00732224" w:rsidP="00732224">
      <w:pPr>
        <w:numPr>
          <w:ilvl w:val="0"/>
          <w:numId w:val="8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По решению должностного лица, осуществляющего непосредственное руководство деятельностью работников объекта (территории), либо уполномоченного им лица, при угрозе жизни и здоровью людей, организовать оповещение персонала о возможной угрозе, организовать (при необходимости) укрытие или эвакуацию находящихся на объекте (территории) людей. Кроме того, руководителям объектов промышленности, транспорта, связи, ЖКХ, ТЭК необходимо внести соответствующие дополнения в должностные регламенты (инструкции) персонала (сотрудников охраны), в части выполнения мероприятий по обнаружению БВС с учетом специфики и особенностей объектов. Также </w:t>
      </w:r>
      <w:r w:rsidRPr="00732224">
        <w:rPr>
          <w:rFonts w:eastAsia="Times New Roman" w:cs="Liberation Serif"/>
          <w:kern w:val="0"/>
          <w:lang w:eastAsia="ru-RU"/>
        </w:rPr>
        <w:lastRenderedPageBreak/>
        <w:t>рассмотреть возможность обеспечения вышеуказанного персонала оптическими приборами наблюдения и средствами фото-, видео фиксации БВС.</w:t>
      </w:r>
    </w:p>
    <w:p w:rsidR="006704A2" w:rsidRPr="00732224" w:rsidRDefault="006704A2" w:rsidP="00732224">
      <w:pPr>
        <w:ind w:firstLine="709"/>
        <w:jc w:val="both"/>
        <w:rPr>
          <w:rFonts w:cs="Liberation Serif"/>
        </w:rPr>
      </w:pPr>
    </w:p>
    <w:sectPr w:rsidR="006704A2" w:rsidRPr="00732224" w:rsidSect="008270D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altName w:val="Segoe U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537C5"/>
    <w:multiLevelType w:val="multilevel"/>
    <w:tmpl w:val="8DC40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48777D"/>
    <w:multiLevelType w:val="multilevel"/>
    <w:tmpl w:val="B6649F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98601D"/>
    <w:multiLevelType w:val="multilevel"/>
    <w:tmpl w:val="05F85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996598"/>
    <w:multiLevelType w:val="multilevel"/>
    <w:tmpl w:val="86085A8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1F31AF"/>
    <w:multiLevelType w:val="multilevel"/>
    <w:tmpl w:val="A3F22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8A359B"/>
    <w:multiLevelType w:val="multilevel"/>
    <w:tmpl w:val="84A662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434165"/>
    <w:multiLevelType w:val="multilevel"/>
    <w:tmpl w:val="F5F678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205500"/>
    <w:multiLevelType w:val="multilevel"/>
    <w:tmpl w:val="70922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224"/>
    <w:rsid w:val="006642B7"/>
    <w:rsid w:val="006704A2"/>
    <w:rsid w:val="00732224"/>
    <w:rsid w:val="00763B5D"/>
    <w:rsid w:val="008270D1"/>
    <w:rsid w:val="00B14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DE75A1-4C47-409E-8CAC-66495CBAB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="Lucida Sans"/>
        <w:kern w:val="2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2B7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6642B7"/>
    <w:pPr>
      <w:keepNext/>
      <w:keepLines/>
      <w:spacing w:before="480"/>
      <w:outlineLvl w:val="0"/>
    </w:pPr>
    <w:rPr>
      <w:rFonts w:ascii="Cambria" w:hAnsi="Cambria"/>
      <w:b/>
      <w:bCs/>
      <w:color w:val="365F91"/>
    </w:rPr>
  </w:style>
  <w:style w:type="paragraph" w:styleId="2">
    <w:name w:val="heading 2"/>
    <w:basedOn w:val="a"/>
    <w:link w:val="20"/>
    <w:qFormat/>
    <w:rsid w:val="006642B7"/>
    <w:pPr>
      <w:spacing w:before="280" w:after="280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2B7"/>
    <w:rPr>
      <w:rFonts w:ascii="Cambria" w:eastAsia="NSimSun" w:hAnsi="Cambria" w:cs="Lucida Sans"/>
      <w:b/>
      <w:bCs/>
      <w:color w:val="365F91"/>
      <w:kern w:val="2"/>
      <w:sz w:val="24"/>
      <w:szCs w:val="28"/>
      <w:lang w:eastAsia="zh-CN" w:bidi="hi-IN"/>
    </w:rPr>
  </w:style>
  <w:style w:type="character" w:customStyle="1" w:styleId="20">
    <w:name w:val="Заголовок 2 Знак"/>
    <w:basedOn w:val="a0"/>
    <w:link w:val="2"/>
    <w:rsid w:val="006642B7"/>
    <w:rPr>
      <w:rFonts w:ascii="Liberation Serif" w:hAnsi="Liberation Serif" w:cs="Lucida Sans"/>
      <w:b/>
      <w:bCs/>
      <w:kern w:val="2"/>
      <w:sz w:val="36"/>
      <w:szCs w:val="36"/>
      <w:lang w:eastAsia="ru-RU" w:bidi="hi-IN"/>
    </w:rPr>
  </w:style>
  <w:style w:type="paragraph" w:styleId="a3">
    <w:name w:val="caption"/>
    <w:basedOn w:val="a"/>
    <w:qFormat/>
    <w:rsid w:val="006642B7"/>
    <w:pPr>
      <w:suppressLineNumbers/>
      <w:spacing w:before="120" w:after="120"/>
    </w:pPr>
    <w:rPr>
      <w:i/>
      <w:iCs/>
    </w:rPr>
  </w:style>
  <w:style w:type="character" w:styleId="a4">
    <w:name w:val="Hyperlink"/>
    <w:basedOn w:val="a0"/>
    <w:uiPriority w:val="99"/>
    <w:semiHidden/>
    <w:unhideWhenUsed/>
    <w:rsid w:val="00732224"/>
    <w:rPr>
      <w:color w:val="0000FF"/>
      <w:u w:val="single"/>
    </w:rPr>
  </w:style>
  <w:style w:type="character" w:customStyle="1" w:styleId="gw-current-newsdate">
    <w:name w:val="gw-current-news__date"/>
    <w:basedOn w:val="a0"/>
    <w:rsid w:val="00732224"/>
  </w:style>
  <w:style w:type="paragraph" w:styleId="a5">
    <w:name w:val="Normal (Web)"/>
    <w:basedOn w:val="a"/>
    <w:uiPriority w:val="99"/>
    <w:semiHidden/>
    <w:unhideWhenUsed/>
    <w:rsid w:val="00732224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3222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322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222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322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31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6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1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21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5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66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84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311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541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384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104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774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40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21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1845</Words>
  <Characters>10523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Марков Юрий Владимирович</dc:creator>
  <cp:lastModifiedBy>Смирнова Ирина Александровна</cp:lastModifiedBy>
  <cp:revision>2</cp:revision>
  <dcterms:created xsi:type="dcterms:W3CDTF">2025-01-27T09:32:00Z</dcterms:created>
  <dcterms:modified xsi:type="dcterms:W3CDTF">2025-01-27T09:32:00Z</dcterms:modified>
</cp:coreProperties>
</file>