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06.0" w:type="dxa"/>
        <w:jc w:val="left"/>
        <w:tblInd w:w="-115.0" w:type="dxa"/>
        <w:tblLayout w:type="fixed"/>
        <w:tblLook w:val="0400"/>
      </w:tblPr>
      <w:tblGrid>
        <w:gridCol w:w="5211"/>
        <w:gridCol w:w="426"/>
        <w:gridCol w:w="3969"/>
        <w:tblGridChange w:id="0">
          <w:tblGrid>
            <w:gridCol w:w="5211"/>
            <w:gridCol w:w="426"/>
            <w:gridCol w:w="3969"/>
          </w:tblGrid>
        </w:tblGridChange>
      </w:tblGrid>
      <w:tr>
        <w:trPr>
          <w:cantSplit w:val="0"/>
          <w:trHeight w:val="718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419100" cy="457200"/>
                  <wp:effectExtent b="0" l="0" r="0" t="0"/>
                  <wp:docPr descr="333_1.jpg" id="1" name="image1.png"/>
                  <a:graphic>
                    <a:graphicData uri="http://schemas.openxmlformats.org/drawingml/2006/picture">
                      <pic:pic>
                        <pic:nvPicPr>
                          <pic:cNvPr descr="333_1.jpg"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457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ОБЩЕРОССИЙСКИЙ ПРОФСОЮЗ ОБРАЗОВАНИЯ</w:t>
      </w:r>
    </w:p>
    <w:p w:rsidR="00000000" w:rsidDel="00000000" w:rsidP="00000000" w:rsidRDefault="00000000" w:rsidRPr="00000000" w14:paraId="00000006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СВЕРДЛОВСКАЯ ОБЛАСТНАЯ ОРГАНИЗАЦИЯ</w:t>
      </w:r>
    </w:p>
    <w:p w:rsidR="00000000" w:rsidDel="00000000" w:rsidP="00000000" w:rsidRDefault="00000000" w:rsidRPr="00000000" w14:paraId="00000007">
      <w:pPr>
        <w:ind w:firstLine="567"/>
        <w:jc w:val="both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709"/>
        <w:jc w:val="center"/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Обзор СМИ с 15.05.2023-21.05.2023г.</w:t>
      </w:r>
    </w:p>
    <w:p w:rsidR="00000000" w:rsidDel="00000000" w:rsidP="00000000" w:rsidRDefault="00000000" w:rsidRPr="00000000" w14:paraId="00000009">
      <w:pPr>
        <w:ind w:firstLine="709"/>
        <w:jc w:val="both"/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firstLine="709"/>
        <w:jc w:val="both"/>
        <w:rPr>
          <w:b w:val="1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b w:val="1"/>
          <w:sz w:val="28"/>
          <w:szCs w:val="28"/>
          <w:rtl w:val="0"/>
        </w:rPr>
        <w:t xml:space="preserve">Что ждет опоздавшего в пункт проведения ЕГЭ</w:t>
      </w:r>
    </w:p>
    <w:p w:rsidR="00000000" w:rsidDel="00000000" w:rsidP="00000000" w:rsidRDefault="00000000" w:rsidRPr="00000000" w14:paraId="0000000B">
      <w:pPr>
        <w:ind w:firstLine="709"/>
        <w:jc w:val="both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19 мая</w:t>
      </w:r>
    </w:p>
    <w:p w:rsidR="00000000" w:rsidDel="00000000" w:rsidP="00000000" w:rsidRDefault="00000000" w:rsidRPr="00000000" w14:paraId="0000000C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Сдача Единого государственного экзамена по всем учебным предметам начинается в 10 часов по местному времени. Рассказываем, что будет, если выпускник опоздал к началу экзамена.</w:t>
      </w:r>
    </w:p>
    <w:p w:rsidR="00000000" w:rsidDel="00000000" w:rsidP="00000000" w:rsidRDefault="00000000" w:rsidRPr="00000000" w14:paraId="0000000D">
      <w:pPr>
        <w:ind w:firstLine="709"/>
        <w:jc w:val="both"/>
        <w:rPr>
          <w:sz w:val="28"/>
          <w:szCs w:val="28"/>
        </w:rPr>
      </w:pPr>
      <w:hyperlink r:id="rId7">
        <w:r w:rsidDel="00000000" w:rsidR="00000000" w:rsidRPr="00000000">
          <w:rPr>
            <w:color w:val="0000ff"/>
            <w:sz w:val="28"/>
            <w:szCs w:val="28"/>
            <w:u w:val="single"/>
            <w:rtl w:val="0"/>
          </w:rPr>
          <w:t xml:space="preserve">https://ug.ru/chto-zhdet-opozdavshego-v-punkt-provedeniya-ege/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firstLine="709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Не прийти на ЕГЭ: каких последствий можно ожидать из-за пропуска экзамена</w:t>
      </w:r>
    </w:p>
    <w:p w:rsidR="00000000" w:rsidDel="00000000" w:rsidP="00000000" w:rsidRDefault="00000000" w:rsidRPr="00000000" w14:paraId="00000010">
      <w:pPr>
        <w:ind w:firstLine="709"/>
        <w:jc w:val="both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19 мая</w:t>
      </w:r>
    </w:p>
    <w:p w:rsidR="00000000" w:rsidDel="00000000" w:rsidP="00000000" w:rsidRDefault="00000000" w:rsidRPr="00000000" w14:paraId="00000011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Для современных школьников, которые собираются поступать в вуз, Единый государственный экзамен является очень важным. Однако результаты ЕГЭ требуются не только для поступления в высшее учебное заведение. Они также нужны, чтобы получить документ о среднем образовании. Нередко школьников и их родителей интересует вопрос, что ждет в том случае, если выпускник не придет на экзамен.</w:t>
      </w:r>
    </w:p>
    <w:p w:rsidR="00000000" w:rsidDel="00000000" w:rsidP="00000000" w:rsidRDefault="00000000" w:rsidRPr="00000000" w14:paraId="00000012">
      <w:pPr>
        <w:ind w:firstLine="709"/>
        <w:jc w:val="both"/>
        <w:rPr>
          <w:sz w:val="28"/>
          <w:szCs w:val="28"/>
        </w:rPr>
      </w:pPr>
      <w:hyperlink r:id="rId8">
        <w:r w:rsidDel="00000000" w:rsidR="00000000" w:rsidRPr="00000000">
          <w:rPr>
            <w:color w:val="0000ff"/>
            <w:sz w:val="28"/>
            <w:szCs w:val="28"/>
            <w:u w:val="single"/>
            <w:rtl w:val="0"/>
          </w:rPr>
          <w:t xml:space="preserve">https://ug.ru/ne-prijti-na-ege-kakih-posledstvij-mozhno-ozhidat-iz-za-propuska-ekzamena/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firstLine="709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Педагоги рассказали о том, как сделать уроки литературы интересными</w:t>
      </w:r>
    </w:p>
    <w:p w:rsidR="00000000" w:rsidDel="00000000" w:rsidP="00000000" w:rsidRDefault="00000000" w:rsidRPr="00000000" w14:paraId="00000015">
      <w:pPr>
        <w:ind w:firstLine="709"/>
        <w:jc w:val="both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18 мая</w:t>
      </w:r>
    </w:p>
    <w:p w:rsidR="00000000" w:rsidDel="00000000" w:rsidP="00000000" w:rsidRDefault="00000000" w:rsidRPr="00000000" w14:paraId="00000016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Среди школьных предметов есть те, которые формируют у ребенка культуру и дают нравственные ориентиры. Таким предметом, например, является литература. Педагоги рассказали о способах, которые помогают сделать эти уроки более интересными.</w:t>
      </w:r>
    </w:p>
    <w:p w:rsidR="00000000" w:rsidDel="00000000" w:rsidP="00000000" w:rsidRDefault="00000000" w:rsidRPr="00000000" w14:paraId="00000017">
      <w:pPr>
        <w:ind w:firstLine="709"/>
        <w:jc w:val="both"/>
        <w:rPr>
          <w:sz w:val="28"/>
          <w:szCs w:val="28"/>
        </w:rPr>
      </w:pPr>
      <w:hyperlink r:id="rId9">
        <w:r w:rsidDel="00000000" w:rsidR="00000000" w:rsidRPr="00000000">
          <w:rPr>
            <w:color w:val="0000ff"/>
            <w:sz w:val="28"/>
            <w:szCs w:val="28"/>
            <w:u w:val="single"/>
            <w:rtl w:val="0"/>
          </w:rPr>
          <w:t xml:space="preserve">https://ug.ru/pedagogi-rasskazali-o-tom-kak-sdelat-uroki-literatury-interesnymi/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firstLine="709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В России утвержден новый порядок перевода учащихся из одной школы в другую</w:t>
      </w:r>
    </w:p>
    <w:p w:rsidR="00000000" w:rsidDel="00000000" w:rsidP="00000000" w:rsidRDefault="00000000" w:rsidRPr="00000000" w14:paraId="0000001A">
      <w:pPr>
        <w:ind w:firstLine="709"/>
        <w:jc w:val="both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17 мая</w:t>
      </w:r>
    </w:p>
    <w:p w:rsidR="00000000" w:rsidDel="00000000" w:rsidP="00000000" w:rsidRDefault="00000000" w:rsidRPr="00000000" w14:paraId="0000001B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Минпросвещения России утвердили новый порядок и условия перевода обучающихся из одной образовательной организации в другую. Новым приказом, в частности, скорректированы случаи перевода и уточнены особенности перевода совершеннолетних и несовершеннолетних обучающихся.</w:t>
      </w:r>
    </w:p>
    <w:p w:rsidR="00000000" w:rsidDel="00000000" w:rsidP="00000000" w:rsidRDefault="00000000" w:rsidRPr="00000000" w14:paraId="0000001C">
      <w:pPr>
        <w:ind w:firstLine="709"/>
        <w:jc w:val="both"/>
        <w:rPr>
          <w:sz w:val="28"/>
          <w:szCs w:val="28"/>
        </w:rPr>
      </w:pPr>
      <w:hyperlink r:id="rId10">
        <w:r w:rsidDel="00000000" w:rsidR="00000000" w:rsidRPr="00000000">
          <w:rPr>
            <w:color w:val="0000ff"/>
            <w:sz w:val="28"/>
            <w:szCs w:val="28"/>
            <w:u w:val="single"/>
            <w:rtl w:val="0"/>
          </w:rPr>
          <w:t xml:space="preserve">https://ug.ru/v-rossii-utverzhden-novyj-poryadok-perevoda-uchashhihsya-iz-odnoj-shkoly-v-druguyu/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firstLine="709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Рособрнадзор: разделение других предметов, кроме математики, на базовый и профильный не планируется</w:t>
      </w:r>
    </w:p>
    <w:p w:rsidR="00000000" w:rsidDel="00000000" w:rsidP="00000000" w:rsidRDefault="00000000" w:rsidRPr="00000000" w14:paraId="0000001F">
      <w:pPr>
        <w:ind w:firstLine="709"/>
        <w:jc w:val="both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17 мая</w:t>
      </w:r>
    </w:p>
    <w:p w:rsidR="00000000" w:rsidDel="00000000" w:rsidP="00000000" w:rsidRDefault="00000000" w:rsidRPr="00000000" w14:paraId="00000020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Кроме базовой математики, остальные предметы нужны для поступления в университеты, поэтому уровень знания по ним должен быть очень высоким, заявил глава Рособрнадзора Анзор Музаев.</w:t>
      </w:r>
    </w:p>
    <w:p w:rsidR="00000000" w:rsidDel="00000000" w:rsidP="00000000" w:rsidRDefault="00000000" w:rsidRPr="00000000" w14:paraId="00000021">
      <w:pPr>
        <w:ind w:firstLine="709"/>
        <w:jc w:val="both"/>
        <w:rPr>
          <w:sz w:val="28"/>
          <w:szCs w:val="28"/>
        </w:rPr>
      </w:pPr>
      <w:hyperlink r:id="rId11">
        <w:r w:rsidDel="00000000" w:rsidR="00000000" w:rsidRPr="00000000">
          <w:rPr>
            <w:color w:val="0000ff"/>
            <w:sz w:val="28"/>
            <w:szCs w:val="28"/>
            <w:u w:val="single"/>
            <w:rtl w:val="0"/>
          </w:rPr>
          <w:t xml:space="preserve">https://ug.ru/rosobrnadzor-razdelenie-drugih-predmetov-krome-matematiki-na-bazovyj-i-profilnyj-ne-planiruetsya/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firstLine="709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Не только баллы: что важно знать о правах и обязанностях школьников на ЕГЭ</w:t>
      </w:r>
    </w:p>
    <w:p w:rsidR="00000000" w:rsidDel="00000000" w:rsidP="00000000" w:rsidRDefault="00000000" w:rsidRPr="00000000" w14:paraId="00000024">
      <w:pPr>
        <w:ind w:firstLine="709"/>
        <w:jc w:val="both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15 мая</w:t>
      </w:r>
    </w:p>
    <w:p w:rsidR="00000000" w:rsidDel="00000000" w:rsidP="00000000" w:rsidRDefault="00000000" w:rsidRPr="00000000" w14:paraId="00000025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Совсем скоро выпускники школ приступят к одному из самых важных этапов своей жизни. Уже 26 мая начнется основной период сдачи Единого государственного экзамена. Одиннадцатиклассники в полную силу готовятся, повторяют пройденный материал и штудируют литературу. Однако для успешного прохождения испытания школьникам также стоит знать свои права и обязанности в процессе проведения ЕГЭ.</w:t>
      </w:r>
    </w:p>
    <w:p w:rsidR="00000000" w:rsidDel="00000000" w:rsidP="00000000" w:rsidRDefault="00000000" w:rsidRPr="00000000" w14:paraId="00000026">
      <w:pPr>
        <w:ind w:firstLine="709"/>
        <w:jc w:val="both"/>
        <w:rPr>
          <w:sz w:val="28"/>
          <w:szCs w:val="28"/>
        </w:rPr>
      </w:pPr>
      <w:hyperlink r:id="rId12">
        <w:r w:rsidDel="00000000" w:rsidR="00000000" w:rsidRPr="00000000">
          <w:rPr>
            <w:color w:val="0000ff"/>
            <w:sz w:val="28"/>
            <w:szCs w:val="28"/>
            <w:u w:val="single"/>
            <w:rtl w:val="0"/>
          </w:rPr>
          <w:t xml:space="preserve">https://ug.ru/ne-tolko-bally-chto-vazhno-znat-o-pravah-i-obyazannostyah-shkolnikov-na-ege/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firstLine="709"/>
        <w:jc w:val="both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firstLine="709"/>
        <w:jc w:val="right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Свердловский областной комитет</w:t>
      </w:r>
    </w:p>
    <w:p w:rsidR="00000000" w:rsidDel="00000000" w:rsidP="00000000" w:rsidRDefault="00000000" w:rsidRPr="00000000" w14:paraId="0000002E">
      <w:pPr>
        <w:ind w:firstLine="709"/>
        <w:jc w:val="right"/>
        <w:rPr>
          <w:sz w:val="28"/>
          <w:szCs w:val="28"/>
          <w:u w:val="single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Общероссийского Профсоюза образования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985" w:top="284" w:left="1134" w:right="70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/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color w:val="243f6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ug.ru/rosobrnadzor-razdelenie-drugih-predmetov-krome-matematiki-na-bazovyj-i-profilnyj-ne-planiruetsya/" TargetMode="External"/><Relationship Id="rId10" Type="http://schemas.openxmlformats.org/officeDocument/2006/relationships/hyperlink" Target="https://ug.ru/v-rossii-utverzhden-novyj-poryadok-perevoda-uchashhihsya-iz-odnoj-shkoly-v-druguyu/" TargetMode="External"/><Relationship Id="rId12" Type="http://schemas.openxmlformats.org/officeDocument/2006/relationships/hyperlink" Target="https://ug.ru/ne-tolko-bally-chto-vazhno-znat-o-pravah-i-obyazannostyah-shkolnikov-na-ege/" TargetMode="External"/><Relationship Id="rId9" Type="http://schemas.openxmlformats.org/officeDocument/2006/relationships/hyperlink" Target="https://ug.ru/pedagogi-rasskazali-o-tom-kak-sdelat-uroki-literatury-interesnymi/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ug.ru/chto-zhdet-opozdavshego-v-punkt-provedeniya-ege/" TargetMode="External"/><Relationship Id="rId8" Type="http://schemas.openxmlformats.org/officeDocument/2006/relationships/hyperlink" Target="https://ug.ru/ne-prijti-na-ege-kakih-posledstvij-mozhno-ozhidat-iz-za-propuska-ekzamen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