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CD" w:rsidRPr="002105CD" w:rsidRDefault="002105CD" w:rsidP="00210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05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A45A129" wp14:editId="0C449690">
            <wp:simplePos x="0" y="0"/>
            <wp:positionH relativeFrom="column">
              <wp:posOffset>-535305</wp:posOffset>
            </wp:positionH>
            <wp:positionV relativeFrom="paragraph">
              <wp:posOffset>-306070</wp:posOffset>
            </wp:positionV>
            <wp:extent cx="782955" cy="784860"/>
            <wp:effectExtent l="0" t="0" r="0" b="0"/>
            <wp:wrapTight wrapText="bothSides">
              <wp:wrapPolygon edited="0">
                <wp:start x="0" y="0"/>
                <wp:lineTo x="0" y="20971"/>
                <wp:lineTo x="21022" y="20971"/>
                <wp:lineTo x="21022" y="0"/>
                <wp:lineTo x="0" y="0"/>
              </wp:wrapPolygon>
            </wp:wrapTight>
            <wp:docPr id="1" name="Рисунок 1" descr="logotip_sh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_shkol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5CD">
        <w:rPr>
          <w:rFonts w:ascii="Times New Roman" w:eastAsia="Times New Roman" w:hAnsi="Times New Roman" w:cs="Times New Roman"/>
          <w:sz w:val="16"/>
          <w:szCs w:val="16"/>
          <w:lang w:eastAsia="ru-RU"/>
        </w:rPr>
        <w:t>Департамент образования Администрации г. Екатеринбурга</w:t>
      </w:r>
    </w:p>
    <w:p w:rsidR="002105CD" w:rsidRPr="002105CD" w:rsidRDefault="002105CD" w:rsidP="0021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105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МУНИЦИПАЛЬНОЕ АВТОНОМНОЕ ОБЩЕОБРАЗОВАТЕЛЬНОЕ УЧРЕЖДЕНИЕ</w:t>
      </w:r>
    </w:p>
    <w:p w:rsidR="002105CD" w:rsidRPr="002105CD" w:rsidRDefault="002105CD" w:rsidP="0021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105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СРЕДНЯЯ ОБЩЕОБРАЗОВАТЕЛЬНАЯ ШКОЛА С УГЛУБЛЕННЫМ ИЗУЧЕНИЕМ </w:t>
      </w:r>
    </w:p>
    <w:p w:rsidR="002105CD" w:rsidRPr="002105CD" w:rsidRDefault="002105CD" w:rsidP="00210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105C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ОТДЕЛЬНЫХ ПРЕДМЕТОВ № 63</w:t>
      </w:r>
    </w:p>
    <w:p w:rsidR="002105CD" w:rsidRPr="002105CD" w:rsidRDefault="002105CD" w:rsidP="002105CD">
      <w:pPr>
        <w:pBdr>
          <w:bottom w:val="single" w:sz="12" w:space="2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05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620131, г. Екатеринбург, ул.Крауля, 82-А, тел.242-55-55</w:t>
      </w:r>
    </w:p>
    <w:p w:rsidR="002105CD" w:rsidRPr="002105CD" w:rsidRDefault="002105CD" w:rsidP="002105CD">
      <w:pPr>
        <w:rPr>
          <w:rFonts w:ascii="Times New Roman" w:hAnsi="Times New Roman" w:cs="Times New Roman"/>
          <w:sz w:val="28"/>
          <w:szCs w:val="28"/>
        </w:rPr>
      </w:pPr>
    </w:p>
    <w:p w:rsidR="002105CD" w:rsidRPr="002105CD" w:rsidRDefault="002105CD" w:rsidP="002105CD">
      <w:pPr>
        <w:rPr>
          <w:rFonts w:ascii="Times New Roman" w:hAnsi="Times New Roman" w:cs="Times New Roman"/>
          <w:sz w:val="28"/>
          <w:szCs w:val="28"/>
        </w:rPr>
      </w:pPr>
      <w:r w:rsidRPr="002105CD">
        <w:rPr>
          <w:rFonts w:ascii="Times New Roman" w:hAnsi="Times New Roman" w:cs="Times New Roman"/>
          <w:sz w:val="28"/>
          <w:szCs w:val="28"/>
        </w:rPr>
        <w:t> </w:t>
      </w:r>
    </w:p>
    <w:p w:rsidR="002105CD" w:rsidRPr="002105CD" w:rsidRDefault="002105CD" w:rsidP="00210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5CD">
        <w:rPr>
          <w:rFonts w:ascii="Times New Roman" w:hAnsi="Times New Roman" w:cs="Times New Roman"/>
          <w:b/>
          <w:sz w:val="28"/>
          <w:szCs w:val="28"/>
        </w:rPr>
        <w:t>План мероприятий операции «Подросток»</w:t>
      </w:r>
      <w:r w:rsidR="00256A5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3534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9"/>
        <w:gridCol w:w="1567"/>
        <w:gridCol w:w="2479"/>
      </w:tblGrid>
      <w:tr w:rsidR="002105CD" w:rsidRPr="002105CD" w:rsidTr="00256A5A">
        <w:trPr>
          <w:tblCellSpacing w:w="15" w:type="dxa"/>
        </w:trPr>
        <w:tc>
          <w:tcPr>
            <w:tcW w:w="525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37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43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2105CD" w:rsidRPr="002105CD" w:rsidTr="00256A5A">
        <w:trPr>
          <w:tblCellSpacing w:w="15" w:type="dxa"/>
        </w:trPr>
        <w:tc>
          <w:tcPr>
            <w:tcW w:w="525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операции. Назначение ответственных за проведение операции «Подросток» и предоставление статистических данных в соответствии с установленным графиком</w:t>
            </w:r>
          </w:p>
        </w:tc>
        <w:tc>
          <w:tcPr>
            <w:tcW w:w="1537" w:type="dxa"/>
            <w:vAlign w:val="center"/>
            <w:hideMark/>
          </w:tcPr>
          <w:p w:rsidR="002105CD" w:rsidRPr="002105CD" w:rsidRDefault="002105CD" w:rsidP="00013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3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Ефимова М.Г., директор МАОУ СОШ № 63 Леванова А.В.</w:t>
            </w:r>
          </w:p>
        </w:tc>
      </w:tr>
      <w:tr w:rsidR="002105CD" w:rsidRPr="002105CD" w:rsidTr="00256A5A">
        <w:trPr>
          <w:tblCellSpacing w:w="15" w:type="dxa"/>
        </w:trPr>
        <w:tc>
          <w:tcPr>
            <w:tcW w:w="525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Размещение на сайте школы плана мероприятий проведения операции «Подросток»</w:t>
            </w:r>
          </w:p>
        </w:tc>
        <w:tc>
          <w:tcPr>
            <w:tcW w:w="1537" w:type="dxa"/>
            <w:vAlign w:val="center"/>
            <w:hideMark/>
          </w:tcPr>
          <w:p w:rsidR="002105CD" w:rsidRPr="002105CD" w:rsidRDefault="002105CD" w:rsidP="00013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3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Ефимова М.Г.</w:t>
            </w:r>
          </w:p>
        </w:tc>
      </w:tr>
      <w:tr w:rsidR="002105CD" w:rsidRPr="002105CD" w:rsidTr="00256A5A">
        <w:trPr>
          <w:tblCellSpacing w:w="15" w:type="dxa"/>
        </w:trPr>
        <w:tc>
          <w:tcPr>
            <w:tcW w:w="525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индивидуальных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 </w:t>
            </w: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занятий с учащимися, имеющими неудовлетворительные отметки по учебным дисциплинам.</w:t>
            </w:r>
          </w:p>
        </w:tc>
        <w:tc>
          <w:tcPr>
            <w:tcW w:w="1537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Июнь, август</w:t>
            </w:r>
          </w:p>
        </w:tc>
        <w:tc>
          <w:tcPr>
            <w:tcW w:w="243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Учителя –предметники, классные руководители</w:t>
            </w:r>
          </w:p>
        </w:tc>
      </w:tr>
      <w:tr w:rsidR="002105CD" w:rsidRPr="002105CD" w:rsidTr="00256A5A">
        <w:trPr>
          <w:tblCellSpacing w:w="15" w:type="dxa"/>
        </w:trPr>
        <w:tc>
          <w:tcPr>
            <w:tcW w:w="525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внеклассных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 </w:t>
            </w: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по безопасности жизнедеятельности (ДТТ, ПБ, бытовой травматизм, поведение на воде и др.)</w:t>
            </w:r>
          </w:p>
        </w:tc>
        <w:tc>
          <w:tcPr>
            <w:tcW w:w="1537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3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5CD" w:rsidRPr="002105CD" w:rsidTr="00256A5A">
        <w:trPr>
          <w:tblCellSpacing w:w="15" w:type="dxa"/>
        </w:trPr>
        <w:tc>
          <w:tcPr>
            <w:tcW w:w="525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по формированию ценностей здорового образа жизни, формированию законопослушного поведения</w:t>
            </w:r>
          </w:p>
        </w:tc>
        <w:tc>
          <w:tcPr>
            <w:tcW w:w="1537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3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5CD" w:rsidRPr="002105CD" w:rsidTr="00256A5A">
        <w:trPr>
          <w:tblCellSpacing w:w="15" w:type="dxa"/>
        </w:trPr>
        <w:tc>
          <w:tcPr>
            <w:tcW w:w="525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Сбор предварительной информации о летней занятости несовершеннолетних, состоящих на учёте в ТКДН и ЗП, ПДН.</w:t>
            </w:r>
          </w:p>
        </w:tc>
        <w:tc>
          <w:tcPr>
            <w:tcW w:w="1537" w:type="dxa"/>
            <w:vAlign w:val="center"/>
            <w:hideMark/>
          </w:tcPr>
          <w:p w:rsidR="002105CD" w:rsidRPr="002105CD" w:rsidRDefault="002105CD" w:rsidP="00013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3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43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105CD" w:rsidRPr="002105CD" w:rsidTr="00256A5A">
        <w:trPr>
          <w:tblCellSpacing w:w="15" w:type="dxa"/>
        </w:trPr>
        <w:tc>
          <w:tcPr>
            <w:tcW w:w="525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неблагополучных семей, фактов неисполнения родителями обязанностей по их содержанию и воспитанию</w:t>
            </w:r>
          </w:p>
        </w:tc>
        <w:tc>
          <w:tcPr>
            <w:tcW w:w="1537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3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ОУ</w:t>
            </w:r>
          </w:p>
        </w:tc>
      </w:tr>
      <w:tr w:rsidR="002105CD" w:rsidRPr="002105CD" w:rsidTr="00256A5A">
        <w:trPr>
          <w:tblCellSpacing w:w="15" w:type="dxa"/>
        </w:trPr>
        <w:tc>
          <w:tcPr>
            <w:tcW w:w="525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Выявление подростков-правонарушителей, групп несовершеннолетних негативной направленности, принятие мер по предупреждению антиобщественных действий</w:t>
            </w:r>
          </w:p>
        </w:tc>
        <w:tc>
          <w:tcPr>
            <w:tcW w:w="1537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3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 ОУ</w:t>
            </w:r>
          </w:p>
        </w:tc>
      </w:tr>
      <w:tr w:rsidR="002105CD" w:rsidRPr="002105CD" w:rsidTr="00256A5A">
        <w:trPr>
          <w:tblCellSpacing w:w="15" w:type="dxa"/>
        </w:trPr>
        <w:tc>
          <w:tcPr>
            <w:tcW w:w="525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Оказание помощи несовершеннолетним и семьям, находящимся в социально-опасном положении: (педагогической, психологической, материальной, правовой) семьям с детьми школьного возраста, находящихся в трудной жизненной ситуации, с целью подготовки детей к новому учебному году</w:t>
            </w:r>
          </w:p>
        </w:tc>
        <w:tc>
          <w:tcPr>
            <w:tcW w:w="1537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3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</w:t>
            </w:r>
          </w:p>
        </w:tc>
      </w:tr>
      <w:tr w:rsidR="002105CD" w:rsidRPr="002105CD" w:rsidTr="00256A5A">
        <w:trPr>
          <w:tblCellSpacing w:w="15" w:type="dxa"/>
        </w:trPr>
        <w:tc>
          <w:tcPr>
            <w:tcW w:w="5254" w:type="dxa"/>
            <w:vAlign w:val="center"/>
            <w:hideMark/>
          </w:tcPr>
          <w:p w:rsidR="002105CD" w:rsidRPr="002105CD" w:rsidRDefault="002105CD" w:rsidP="0025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Проверка мест сбора несовершеннолетних (дворов, подъездов и т.п.) с представителями ОП №</w:t>
            </w:r>
            <w:r w:rsidR="00256A5A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выявления несовершеннолетних, их групп антиобщественной направленности, употребляющих спиртные напитки, наркотические, психотропные и иные одурманивающие вещества.</w:t>
            </w:r>
          </w:p>
        </w:tc>
        <w:tc>
          <w:tcPr>
            <w:tcW w:w="1537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43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</w:t>
            </w:r>
          </w:p>
        </w:tc>
      </w:tr>
      <w:tr w:rsidR="002105CD" w:rsidRPr="002105CD" w:rsidTr="00256A5A">
        <w:trPr>
          <w:tblCellSpacing w:w="15" w:type="dxa"/>
        </w:trPr>
        <w:tc>
          <w:tcPr>
            <w:tcW w:w="525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Организация ад</w:t>
            </w:r>
            <w:r w:rsidR="00256A5A">
              <w:rPr>
                <w:rFonts w:ascii="Times New Roman" w:hAnsi="Times New Roman" w:cs="Times New Roman"/>
                <w:sz w:val="28"/>
                <w:szCs w:val="28"/>
              </w:rPr>
              <w:t>аптационного периода в ОУ в 1, </w:t>
            </w: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5, 10 классах.</w:t>
            </w:r>
          </w:p>
        </w:tc>
        <w:tc>
          <w:tcPr>
            <w:tcW w:w="1537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3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2105CD" w:rsidRPr="002105CD" w:rsidTr="00256A5A">
        <w:trPr>
          <w:tblCellSpacing w:w="15" w:type="dxa"/>
        </w:trPr>
        <w:tc>
          <w:tcPr>
            <w:tcW w:w="525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Подготовка отчётности о детях в УО, не посещающих школу.</w:t>
            </w:r>
          </w:p>
        </w:tc>
        <w:tc>
          <w:tcPr>
            <w:tcW w:w="1537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3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2105CD" w:rsidRPr="002105CD" w:rsidTr="00256A5A">
        <w:trPr>
          <w:tblCellSpacing w:w="15" w:type="dxa"/>
        </w:trPr>
        <w:tc>
          <w:tcPr>
            <w:tcW w:w="525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Контроль устройства выпускников 9-х классов.</w:t>
            </w:r>
          </w:p>
        </w:tc>
        <w:tc>
          <w:tcPr>
            <w:tcW w:w="1537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34" w:type="dxa"/>
            <w:vAlign w:val="center"/>
            <w:hideMark/>
          </w:tcPr>
          <w:p w:rsidR="002105CD" w:rsidRPr="002105CD" w:rsidRDefault="002105CD" w:rsidP="00210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</w:tbl>
    <w:p w:rsidR="00150F82" w:rsidRPr="002105CD" w:rsidRDefault="00150F82">
      <w:pPr>
        <w:rPr>
          <w:rFonts w:ascii="Times New Roman" w:hAnsi="Times New Roman" w:cs="Times New Roman"/>
          <w:sz w:val="28"/>
          <w:szCs w:val="28"/>
        </w:rPr>
      </w:pPr>
    </w:p>
    <w:sectPr w:rsidR="00150F82" w:rsidRPr="0021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11"/>
    <w:rsid w:val="00013534"/>
    <w:rsid w:val="00150F82"/>
    <w:rsid w:val="002105CD"/>
    <w:rsid w:val="00256A5A"/>
    <w:rsid w:val="004F6311"/>
    <w:rsid w:val="00B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DA56D-0F03-44AC-BF70-5867C6CB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3</cp:revision>
  <dcterms:created xsi:type="dcterms:W3CDTF">2021-06-28T09:28:00Z</dcterms:created>
  <dcterms:modified xsi:type="dcterms:W3CDTF">2021-06-28T09:29:00Z</dcterms:modified>
</cp:coreProperties>
</file>