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3810</wp:posOffset>
            </wp:positionH>
            <wp:positionV relativeFrom="paragraph">
              <wp:posOffset>-457364</wp:posOffset>
            </wp:positionV>
            <wp:extent cx="6645910" cy="147510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5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САНАТОРНО – КУРОРТНОЕ ОБЪЕДИНЕНИЕ «КУРОРТНЫЙ ЦЕНТР», предлагает сотрудничества в</w:t>
      </w:r>
      <w:r w:rsidDel="00000000" w:rsidR="00000000" w:rsidRPr="00000000">
        <w:rPr>
          <w:b w:val="1"/>
          <w:rtl w:val="0"/>
        </w:rPr>
        <w:t xml:space="preserve"> рамках программы «Профсоюзная скидка»</w:t>
      </w:r>
      <w:r w:rsidDel="00000000" w:rsidR="00000000" w:rsidRPr="00000000">
        <w:rPr>
          <w:rtl w:val="0"/>
        </w:rPr>
        <w:t xml:space="preserve"> для работников и членов их семей.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Данная программа дает возможность получить скидки на санаторно - курортные путевки при заезде в санаторий </w:t>
      </w:r>
      <w:r w:rsidDel="00000000" w:rsidR="00000000" w:rsidRPr="00000000">
        <w:rPr>
          <w:b w:val="1"/>
          <w:rtl w:val="0"/>
        </w:rPr>
        <w:t xml:space="preserve">от 2-х дней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с лечением и без лечения. 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«КУРОРТНЫЙ ЦЕНТР» </w:t>
      </w:r>
    </w:p>
    <w:p w:rsidR="00000000" w:rsidDel="00000000" w:rsidP="00000000" w:rsidRDefault="00000000" w:rsidRPr="00000000" w14:paraId="0000000A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ТЕЛ:</w:t>
      </w:r>
      <w:r w:rsidDel="00000000" w:rsidR="00000000" w:rsidRPr="00000000">
        <w:rPr>
          <w:color w:val="000000"/>
          <w:rtl w:val="0"/>
        </w:rPr>
        <w:t xml:space="preserve"> 8-982-302-62-31; 8-912-317-27-68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EMAIL.RU: </w:t>
      </w: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ksz-88@bk.ru</w:t>
        </w:r>
      </w:hyperlink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САЙТ:</w:t>
      </w:r>
      <w:r w:rsidDel="00000000" w:rsidR="00000000" w:rsidRPr="00000000">
        <w:rPr>
          <w:color w:val="000000"/>
          <w:rtl w:val="0"/>
        </w:rPr>
        <w:t xml:space="preserve"> </w:t>
      </w:r>
      <w:hyperlink r:id="rId8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http://ksz-88.ru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6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5"/>
        <w:gridCol w:w="2821"/>
        <w:tblGridChange w:id="0">
          <w:tblGrid>
            <w:gridCol w:w="6815"/>
            <w:gridCol w:w="2821"/>
          </w:tblGrid>
        </w:tblGridChange>
      </w:tblGrid>
      <w:tr>
        <w:trPr>
          <w:trHeight w:val="527" w:hRule="atLeast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Название санатория,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дома отдыха, тура и т. д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Профсоюзная скидка по санаториям России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СТАВРОПОЛЬСКИЙ КРАЙ (КавМинВоды)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Минеральные воды»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30%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РЕСПУБЛИКА БАШКОРТОСТАН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«Зеленая роща»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«Юматово»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ЧЕЛЯБИНСКАЯ ОБЛАСТЬ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«Дальняя Дача»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«Металлург» 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КУРГАНСКАЯ ОБЛАСТЬ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«Сосновая роща»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«Озеро Медвежье»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Санаторий «Лесники»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СВЕРДЛОВСКАЯ ОБЛАСТЬ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Санаторный лагерь круглогодичного действия «Талый Ключ»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15%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АЛТАЙСКИЙ КРАЙ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Санаторий «Алтай-West»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Санаторий «Россия»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ПРАЙСЫ: </w:t>
      </w:r>
      <w:hyperlink r:id="rId9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http://ksz-88.ru/price/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Соц. Сети 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  <w:t xml:space="preserve">ВК-</w:t>
      </w:r>
      <w:hyperlink r:id="rId10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https://vk.com/kscural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b w:val="1"/>
          <w:color w:val="0000ff"/>
          <w:u w:val="single"/>
        </w:rPr>
      </w:pPr>
      <w:r w:rsidDel="00000000" w:rsidR="00000000" w:rsidRPr="00000000">
        <w:rPr>
          <w:rtl w:val="0"/>
        </w:rPr>
        <w:t xml:space="preserve">Инстаграм - </w:t>
      </w:r>
      <w:hyperlink r:id="rId11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https://www.instagram.com/kurcentr/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  <w:t xml:space="preserve">Одноклассники - </w:t>
      </w:r>
      <w:hyperlink r:id="rId12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https://ok.ru/kurortnose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  <w:t xml:space="preserve">Фейсбук -</w:t>
      </w:r>
      <w:r w:rsidDel="00000000" w:rsidR="00000000" w:rsidRPr="00000000">
        <w:rPr>
          <w:b w:val="1"/>
          <w:rtl w:val="0"/>
        </w:rPr>
        <w:t xml:space="preserve"> </w:t>
      </w:r>
      <w:hyperlink r:id="rId13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https://www.facebook.com/profile.php?id=100014768898995#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ТЕЛ:</w:t>
      </w:r>
      <w:r w:rsidDel="00000000" w:rsidR="00000000" w:rsidRPr="00000000">
        <w:rPr>
          <w:color w:val="000000"/>
          <w:rtl w:val="0"/>
        </w:rPr>
        <w:t xml:space="preserve"> 8-982-302-62-31; 8-912-317-27-68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kurcentr/" TargetMode="External"/><Relationship Id="rId10" Type="http://schemas.openxmlformats.org/officeDocument/2006/relationships/hyperlink" Target="https://vk.com/kscural" TargetMode="External"/><Relationship Id="rId13" Type="http://schemas.openxmlformats.org/officeDocument/2006/relationships/hyperlink" Target="https://www.facebook.com/profile.php?id=100014768898995" TargetMode="External"/><Relationship Id="rId12" Type="http://schemas.openxmlformats.org/officeDocument/2006/relationships/hyperlink" Target="https://ok.ru/kurortno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sz-88.ru/price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sz-88@bk.ru" TargetMode="External"/><Relationship Id="rId8" Type="http://schemas.openxmlformats.org/officeDocument/2006/relationships/hyperlink" Target="http://ksz-88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