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9BF" w:rsidRPr="005755C9" w:rsidRDefault="00724E79" w:rsidP="00A50EF1">
      <w:pPr>
        <w:tabs>
          <w:tab w:val="left" w:pos="246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755C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</wp:posOffset>
            </wp:positionV>
            <wp:extent cx="6550089" cy="514350"/>
            <wp:effectExtent l="0" t="0" r="3175" b="0"/>
            <wp:wrapTight wrapText="bothSides">
              <wp:wrapPolygon edited="0">
                <wp:start x="17590" y="0"/>
                <wp:lineTo x="0" y="3200"/>
                <wp:lineTo x="0" y="20800"/>
                <wp:lineTo x="18784" y="20800"/>
                <wp:lineTo x="21548" y="20800"/>
                <wp:lineTo x="21548" y="4000"/>
                <wp:lineTo x="17904" y="0"/>
                <wp:lineTo x="17590" y="0"/>
              </wp:wrapPolygon>
            </wp:wrapTight>
            <wp:docPr id="1" name="Рисунок 1" descr="\\192.168.3.253\share$\Культура для всех\!!!!!ЗАЖГИ СИНИМ 2019\2019\Шапка с 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3.253\share$\Культура для всех\!!!!!ЗАЖГИ СИНИМ 2019\2019\Шапка с лог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089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13A3" w:rsidRDefault="004325FB" w:rsidP="00C613A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C9">
        <w:rPr>
          <w:rFonts w:ascii="Times New Roman" w:hAnsi="Times New Roman" w:cs="Times New Roman"/>
          <w:b/>
          <w:sz w:val="24"/>
          <w:szCs w:val="24"/>
        </w:rPr>
        <w:t>Всемирный день распространения информации о</w:t>
      </w:r>
      <w:r w:rsidR="00B367C4" w:rsidRPr="005755C9">
        <w:rPr>
          <w:rFonts w:ascii="Times New Roman" w:hAnsi="Times New Roman" w:cs="Times New Roman"/>
          <w:b/>
          <w:sz w:val="24"/>
          <w:szCs w:val="24"/>
        </w:rPr>
        <w:t xml:space="preserve"> проблеме</w:t>
      </w:r>
      <w:r w:rsidR="00FC5845">
        <w:rPr>
          <w:rFonts w:ascii="Times New Roman" w:hAnsi="Times New Roman" w:cs="Times New Roman"/>
          <w:b/>
          <w:sz w:val="24"/>
          <w:szCs w:val="24"/>
        </w:rPr>
        <w:t xml:space="preserve"> аутизма</w:t>
      </w:r>
      <w:r w:rsidRPr="005755C9">
        <w:rPr>
          <w:rFonts w:ascii="Times New Roman" w:hAnsi="Times New Roman" w:cs="Times New Roman"/>
          <w:b/>
          <w:sz w:val="24"/>
          <w:szCs w:val="24"/>
        </w:rPr>
        <w:t>,</w:t>
      </w:r>
    </w:p>
    <w:p w:rsidR="00D30A9A" w:rsidRDefault="004325FB" w:rsidP="00C613A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C9">
        <w:rPr>
          <w:rFonts w:ascii="Times New Roman" w:hAnsi="Times New Roman" w:cs="Times New Roman"/>
          <w:b/>
          <w:sz w:val="24"/>
          <w:szCs w:val="24"/>
        </w:rPr>
        <w:t>акция «Зажги синим»</w:t>
      </w:r>
      <w:r w:rsidRPr="005755C9">
        <w:rPr>
          <w:rFonts w:ascii="Times New Roman" w:hAnsi="Times New Roman" w:cs="Times New Roman"/>
          <w:b/>
          <w:sz w:val="24"/>
          <w:szCs w:val="24"/>
        </w:rPr>
        <w:br/>
      </w:r>
    </w:p>
    <w:p w:rsidR="00AA4469" w:rsidRPr="005755C9" w:rsidRDefault="00173778" w:rsidP="00C613A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C9">
        <w:rPr>
          <w:rFonts w:ascii="Times New Roman" w:hAnsi="Times New Roman" w:cs="Times New Roman"/>
          <w:b/>
          <w:sz w:val="24"/>
          <w:szCs w:val="24"/>
        </w:rPr>
        <w:t>2</w:t>
      </w:r>
      <w:r w:rsidR="009B467E" w:rsidRPr="005755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55C9">
        <w:rPr>
          <w:rFonts w:ascii="Times New Roman" w:hAnsi="Times New Roman" w:cs="Times New Roman"/>
          <w:b/>
          <w:sz w:val="24"/>
          <w:szCs w:val="24"/>
        </w:rPr>
        <w:t xml:space="preserve">апреля </w:t>
      </w:r>
      <w:r w:rsidR="004325FB" w:rsidRPr="005755C9">
        <w:rPr>
          <w:rFonts w:ascii="Times New Roman" w:hAnsi="Times New Roman" w:cs="Times New Roman"/>
          <w:b/>
          <w:sz w:val="24"/>
          <w:szCs w:val="24"/>
        </w:rPr>
        <w:t>20</w:t>
      </w:r>
      <w:r w:rsidR="00455738" w:rsidRPr="005755C9">
        <w:rPr>
          <w:rFonts w:ascii="Times New Roman" w:hAnsi="Times New Roman" w:cs="Times New Roman"/>
          <w:b/>
          <w:sz w:val="24"/>
          <w:szCs w:val="24"/>
        </w:rPr>
        <w:t>2</w:t>
      </w:r>
      <w:r w:rsidR="004D0897" w:rsidRPr="005755C9">
        <w:rPr>
          <w:rFonts w:ascii="Times New Roman" w:hAnsi="Times New Roman" w:cs="Times New Roman"/>
          <w:b/>
          <w:sz w:val="24"/>
          <w:szCs w:val="24"/>
        </w:rPr>
        <w:t>1</w:t>
      </w:r>
      <w:r w:rsidR="004325FB" w:rsidRPr="005755C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91C6C" w:rsidRPr="005755C9">
        <w:rPr>
          <w:rFonts w:ascii="Times New Roman" w:hAnsi="Times New Roman" w:cs="Times New Roman"/>
          <w:b/>
          <w:sz w:val="24"/>
          <w:szCs w:val="24"/>
        </w:rPr>
        <w:t>а</w:t>
      </w:r>
      <w:r w:rsidR="00324A7E" w:rsidRPr="005755C9">
        <w:rPr>
          <w:rFonts w:ascii="Times New Roman" w:hAnsi="Times New Roman" w:cs="Times New Roman"/>
          <w:b/>
          <w:sz w:val="24"/>
          <w:szCs w:val="24"/>
        </w:rPr>
        <w:tab/>
      </w:r>
      <w:r w:rsidR="00324A7E" w:rsidRPr="005755C9">
        <w:rPr>
          <w:rFonts w:ascii="Times New Roman" w:hAnsi="Times New Roman" w:cs="Times New Roman"/>
          <w:b/>
          <w:sz w:val="24"/>
          <w:szCs w:val="24"/>
        </w:rPr>
        <w:tab/>
      </w:r>
      <w:r w:rsidR="00324A7E" w:rsidRPr="005755C9">
        <w:rPr>
          <w:rFonts w:ascii="Times New Roman" w:hAnsi="Times New Roman" w:cs="Times New Roman"/>
          <w:b/>
          <w:sz w:val="24"/>
          <w:szCs w:val="24"/>
        </w:rPr>
        <w:tab/>
      </w:r>
      <w:r w:rsidR="00324A7E" w:rsidRPr="005755C9">
        <w:rPr>
          <w:rFonts w:ascii="Times New Roman" w:hAnsi="Times New Roman" w:cs="Times New Roman"/>
          <w:b/>
          <w:sz w:val="24"/>
          <w:szCs w:val="24"/>
        </w:rPr>
        <w:tab/>
      </w:r>
      <w:r w:rsidR="00324A7E" w:rsidRPr="005755C9">
        <w:rPr>
          <w:rFonts w:ascii="Times New Roman" w:hAnsi="Times New Roman" w:cs="Times New Roman"/>
          <w:b/>
          <w:sz w:val="24"/>
          <w:szCs w:val="24"/>
        </w:rPr>
        <w:tab/>
      </w:r>
      <w:r w:rsidR="00324A7E" w:rsidRPr="005755C9">
        <w:rPr>
          <w:rFonts w:ascii="Times New Roman" w:hAnsi="Times New Roman" w:cs="Times New Roman"/>
          <w:b/>
          <w:sz w:val="24"/>
          <w:szCs w:val="24"/>
        </w:rPr>
        <w:tab/>
      </w:r>
      <w:r w:rsidR="00324A7E" w:rsidRPr="005755C9">
        <w:rPr>
          <w:rFonts w:ascii="Times New Roman" w:hAnsi="Times New Roman" w:cs="Times New Roman"/>
          <w:b/>
          <w:sz w:val="24"/>
          <w:szCs w:val="24"/>
        </w:rPr>
        <w:tab/>
      </w:r>
      <w:r w:rsidR="00324A7E" w:rsidRPr="005755C9">
        <w:rPr>
          <w:rFonts w:ascii="Times New Roman" w:hAnsi="Times New Roman" w:cs="Times New Roman"/>
          <w:b/>
          <w:sz w:val="24"/>
          <w:szCs w:val="24"/>
        </w:rPr>
        <w:tab/>
      </w:r>
      <w:r w:rsidR="00D30A9A">
        <w:rPr>
          <w:rFonts w:ascii="Times New Roman" w:hAnsi="Times New Roman" w:cs="Times New Roman"/>
          <w:b/>
          <w:sz w:val="24"/>
          <w:szCs w:val="24"/>
        </w:rPr>
        <w:tab/>
      </w:r>
      <w:r w:rsidR="00D30A9A">
        <w:rPr>
          <w:rFonts w:ascii="Times New Roman" w:hAnsi="Times New Roman" w:cs="Times New Roman"/>
          <w:b/>
          <w:sz w:val="24"/>
          <w:szCs w:val="24"/>
        </w:rPr>
        <w:tab/>
      </w:r>
      <w:r w:rsidR="004325FB" w:rsidRPr="005755C9">
        <w:rPr>
          <w:rFonts w:ascii="Times New Roman" w:hAnsi="Times New Roman" w:cs="Times New Roman"/>
          <w:b/>
          <w:sz w:val="24"/>
          <w:szCs w:val="24"/>
        </w:rPr>
        <w:t>Екатеринбург</w:t>
      </w:r>
    </w:p>
    <w:p w:rsidR="00D30A9A" w:rsidRDefault="00D30A9A" w:rsidP="00C6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:rsidR="005A4493" w:rsidRPr="005755C9" w:rsidRDefault="005A4493" w:rsidP="00C6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5755C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Информационная справка</w:t>
      </w:r>
    </w:p>
    <w:p w:rsidR="005A4493" w:rsidRPr="005755C9" w:rsidRDefault="005A4493" w:rsidP="00C613A3">
      <w:pPr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:rsidR="00204B88" w:rsidRPr="00D30A9A" w:rsidRDefault="00AA4469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2 апреля </w:t>
      </w:r>
      <w:r w:rsidR="00FC486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в Екатеринбурге </w:t>
      </w:r>
      <w:r w:rsidR="006C2E31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в 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шестой</w:t>
      </w:r>
      <w:r w:rsidR="00455738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  <w:r w:rsidR="006C2E31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раз </w:t>
      </w:r>
      <w:r w:rsidR="00455738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состоится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общегородская акция «Зажги синим»</w:t>
      </w:r>
      <w:r w:rsidR="0003121E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,</w:t>
      </w:r>
      <w:r w:rsidR="007A46C8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  <w:r w:rsidR="00B14751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посвященн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ая</w:t>
      </w:r>
      <w:r w:rsidR="00B14751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Всемирному</w:t>
      </w:r>
      <w:r w:rsidR="007A46C8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дню распространения информации о проблеме аутизма.</w:t>
      </w:r>
    </w:p>
    <w:p w:rsidR="00747535" w:rsidRPr="00C613A3" w:rsidRDefault="00CF2386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eastAsia="Times New Roman" w:hAnsi="Liberation Serif" w:cs="Liberation Serif"/>
          <w:spacing w:val="-6"/>
          <w:sz w:val="24"/>
          <w:szCs w:val="24"/>
          <w:lang w:eastAsia="ru-RU"/>
        </w:rPr>
      </w:pPr>
      <w:r w:rsidRPr="00C613A3">
        <w:rPr>
          <w:rFonts w:ascii="Liberation Serif" w:eastAsia="Times New Roman" w:hAnsi="Liberation Serif" w:cs="Liberation Serif"/>
          <w:spacing w:val="-6"/>
          <w:sz w:val="24"/>
          <w:szCs w:val="24"/>
          <w:lang w:eastAsia="ru-RU"/>
        </w:rPr>
        <w:t>Начиная с 2007 года, согласно резолюции Генеральной Ассамблеи ООН, 2 апреля является международным Днем распространения информации об аутизме. В этот день по всему миру знаковые здания и памятники освещаются синим цветом, который считается международным символом аутизма, проводятся мероприятия, направленные на привлечение внимания общественности к проблемам аутизма.</w:t>
      </w:r>
    </w:p>
    <w:p w:rsidR="00BE20AE" w:rsidRPr="00D30A9A" w:rsidRDefault="00932D62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</w:pPr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>В Екатеринбурге</w:t>
      </w:r>
      <w:r w:rsidR="00CF2386"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 xml:space="preserve"> 2 апреля</w:t>
      </w:r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 xml:space="preserve"> </w:t>
      </w:r>
      <w:r w:rsidR="00BE20AE"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 xml:space="preserve">с 20:00 до 23:00 некоторые городские здания будут подсвечены синим цветом (в т.ч. Театр юного зрителя, Театр балета «Щелкунчик»). Также планируется подсветка синим цветом здания Администрации города Екатеринбурга и работа праздничной иллюминации по проспекту Ленина и по улице Свердлова. </w:t>
      </w:r>
    </w:p>
    <w:p w:rsidR="00BE20AE" w:rsidRPr="00D30A9A" w:rsidRDefault="00BE20AE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</w:pPr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>На видеоэкранах Екатеринбурга с 1 по 3 апреля запланирована трансляция роликов с краткой информацией об аутизме. Также 2 апреля ролики будут транслироваться на внешних экранах Театра балета «Щелкунчик» и Театра юного зрителя.</w:t>
      </w:r>
    </w:p>
    <w:p w:rsidR="00BE20AE" w:rsidRPr="00D30A9A" w:rsidRDefault="0059087C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</w:rPr>
      </w:pP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В</w:t>
      </w:r>
      <w:r w:rsidR="00D0719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муниципальных учреждениях культуры про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йдет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  <w:r w:rsidR="00A14C34"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массовая информационная кампания: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будет 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размеще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на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информации об аутизме на информационных стендах, на сайтах и в социальных сетях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, 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будут 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трансл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ир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оваться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видеоролик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и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на экранах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.</w:t>
      </w:r>
      <w:r w:rsidR="000070B8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</w:p>
    <w:p w:rsidR="00BE20AE" w:rsidRPr="00D30A9A" w:rsidRDefault="00BE20AE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</w:pPr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>На официальном сайте Управления культуры Администрации города Екатеринбурга выйдут специальные репортажи в поддержку акции. В Instagram и Facebook с помощью специально созданной «Маски» пройдет онлайн флешмоб «Зажги синим – поддержи людей с аутизмом».</w:t>
      </w:r>
    </w:p>
    <w:p w:rsidR="00DE588A" w:rsidRPr="00D30A9A" w:rsidRDefault="000A27C2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Главный акцент </w:t>
      </w:r>
      <w:r w:rsidR="00BE197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акции </w:t>
      </w: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– </w:t>
      </w:r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«Уроки доброты»,</w:t>
      </w: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которые 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состоятся </w:t>
      </w: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2 апреля в детских школах искусств</w:t>
      </w:r>
      <w:r w:rsidR="0059087C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, культурно-досуговых центрах</w:t>
      </w: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и общеобразовательных учреждениях Екатеринбурга</w:t>
      </w:r>
      <w:r w:rsidR="0059087C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. </w:t>
      </w:r>
      <w:r w:rsidR="00C613A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Корректная, необходимая и понятная информация об аутизме</w:t>
      </w:r>
      <w:r w:rsidR="00FF5D9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,</w:t>
      </w:r>
      <w:r w:rsidR="00C613A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 xml:space="preserve"> </w:t>
      </w:r>
      <w:r w:rsidR="00FF5D9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 xml:space="preserve">в т.ч. видеоролики для разных возрастов, </w:t>
      </w:r>
      <w:r w:rsidR="00C613A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 xml:space="preserve">собрана </w:t>
      </w:r>
      <w:r w:rsidR="00FF5D9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на специально разработанном сайте</w:t>
      </w:r>
      <w:r w:rsidR="0059087C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: культурадлявсех.рф/</w:t>
      </w:r>
      <w:r w:rsidR="004D0897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люди_как_люди</w:t>
      </w:r>
      <w:r w:rsidR="00FF5D9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.</w:t>
      </w:r>
      <w:r w:rsidR="00FF5D93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Информация подготовлена для распространения, </w:t>
      </w:r>
      <w:r w:rsidR="005E0DB9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есть функция «поделиться в социальных сетях». </w:t>
      </w:r>
      <w:r w:rsidR="00932D62" w:rsidRPr="00D30A9A">
        <w:rPr>
          <w:rFonts w:ascii="Liberation Serif" w:hAnsi="Liberation Serif" w:cs="Liberation Serif"/>
          <w:color w:val="000000"/>
          <w:spacing w:val="-4"/>
          <w:sz w:val="24"/>
          <w:szCs w:val="24"/>
        </w:rPr>
        <w:t>Цель «Уроков доброты»</w:t>
      </w:r>
      <w:r w:rsidR="00D30A9A" w:rsidRPr="00D30A9A"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 – </w:t>
      </w:r>
      <w:r w:rsidR="00932D62" w:rsidRPr="00D30A9A"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помочь школьникам лучше понять «особенных» людей, которые живут рядом, и найти с ними общий язык. 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В 2020 году сайтом воспользовались </w:t>
      </w:r>
      <w:r w:rsidR="000070B8"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2360</w:t>
      </w:r>
      <w:r w:rsidR="004D0897"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 xml:space="preserve"> раз.</w:t>
      </w:r>
      <w:r w:rsidR="004D0897" w:rsidRPr="00D30A9A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 xml:space="preserve"> </w:t>
      </w:r>
      <w:r w:rsidR="004D0897"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В этом году к проведению «Уроков доброты» присоединятся школы и детские сады Свердловской области.</w:t>
      </w:r>
    </w:p>
    <w:p w:rsidR="00DE588A" w:rsidRPr="00D30A9A" w:rsidRDefault="00DE588A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eastAsia="Times New Roman" w:hAnsi="Liberation Serif" w:cs="Liberation Serif"/>
          <w:b/>
          <w:bCs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b/>
          <w:bCs/>
          <w:spacing w:val="-4"/>
          <w:sz w:val="24"/>
          <w:szCs w:val="24"/>
          <w:lang w:eastAsia="ru-RU"/>
        </w:rPr>
        <w:t>Варианты участия в акции:</w:t>
      </w:r>
    </w:p>
    <w:p w:rsidR="00DE588A" w:rsidRPr="00D30A9A" w:rsidRDefault="00DE588A" w:rsidP="00D30A9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60" w:line="260" w:lineRule="exact"/>
        <w:ind w:left="0" w:firstLine="709"/>
        <w:jc w:val="both"/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Размещение информации об аутизме (плакат и памятка), в учреждениях, на сайтах и в социальных сетях;</w:t>
      </w:r>
    </w:p>
    <w:p w:rsidR="00DE588A" w:rsidRPr="00D30A9A" w:rsidRDefault="00DE588A" w:rsidP="00D30A9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60" w:line="260" w:lineRule="exact"/>
        <w:ind w:left="0" w:firstLine="709"/>
        <w:jc w:val="both"/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Показ видеороликов на экранах;</w:t>
      </w:r>
    </w:p>
    <w:p w:rsidR="00DE588A" w:rsidRPr="00D30A9A" w:rsidRDefault="00DE588A" w:rsidP="00D30A9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60" w:line="260" w:lineRule="exact"/>
        <w:ind w:left="0" w:firstLine="709"/>
        <w:jc w:val="both"/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Организация синей подсветки здания;</w:t>
      </w:r>
    </w:p>
    <w:p w:rsidR="00DE588A" w:rsidRPr="00D30A9A" w:rsidRDefault="00DE588A" w:rsidP="00D30A9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60" w:line="260" w:lineRule="exact"/>
        <w:ind w:left="0" w:firstLine="709"/>
        <w:jc w:val="both"/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Проведение «Урока доброты» с использованием специально разработанного сайта;</w:t>
      </w:r>
    </w:p>
    <w:p w:rsidR="00BE20AE" w:rsidRPr="00D30A9A" w:rsidRDefault="00DE588A" w:rsidP="00D30A9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60" w:line="260" w:lineRule="exact"/>
        <w:ind w:left="0" w:firstLine="709"/>
        <w:jc w:val="both"/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 xml:space="preserve">Участие в информационном флешмобе. Для этого необходимо зайти на сайт </w:t>
      </w:r>
      <w:hyperlink r:id="rId9" w:history="1">
        <w:r w:rsidRPr="00D30A9A">
          <w:rPr>
            <w:rStyle w:val="a4"/>
            <w:rFonts w:ascii="Liberation Serif" w:eastAsia="Times New Roman" w:hAnsi="Liberation Serif" w:cs="Liberation Serif"/>
            <w:bCs/>
            <w:spacing w:val="-4"/>
            <w:sz w:val="24"/>
            <w:szCs w:val="24"/>
            <w:lang w:eastAsia="ru-RU"/>
          </w:rPr>
          <w:t>культурадлявсех.рф/люди_как_люди</w:t>
        </w:r>
      </w:hyperlink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, прочитать информацию, посмотреть любой из видеороликов и, используя кнопку «поделиться», рассказать об аутизме в своих аккаунтах в социальных сетях.</w:t>
      </w:r>
    </w:p>
    <w:p w:rsidR="00C613A3" w:rsidRDefault="00C613A3" w:rsidP="00D30A9A">
      <w:pPr>
        <w:spacing w:after="0" w:line="260" w:lineRule="exact"/>
        <w:ind w:firstLine="709"/>
        <w:jc w:val="both"/>
        <w:rPr>
          <w:rFonts w:ascii="Liberation Serif" w:eastAsia="Times New Roman" w:hAnsi="Liberation Serif" w:cs="Liberation Serif"/>
          <w:i/>
          <w:iCs/>
          <w:spacing w:val="-6"/>
          <w:szCs w:val="24"/>
          <w:lang w:eastAsia="ru-RU"/>
        </w:rPr>
      </w:pPr>
    </w:p>
    <w:p w:rsidR="006C02A5" w:rsidRPr="00C613A3" w:rsidRDefault="006C02A5" w:rsidP="00D30A9A">
      <w:pPr>
        <w:spacing w:after="0" w:line="260" w:lineRule="exact"/>
        <w:ind w:firstLine="709"/>
        <w:jc w:val="both"/>
        <w:rPr>
          <w:rFonts w:ascii="Liberation Serif" w:eastAsia="Times New Roman" w:hAnsi="Liberation Serif" w:cs="Liberation Serif"/>
          <w:i/>
          <w:iCs/>
          <w:spacing w:val="-6"/>
          <w:szCs w:val="24"/>
          <w:lang w:eastAsia="ru-RU"/>
        </w:rPr>
      </w:pPr>
      <w:r w:rsidRPr="00C613A3">
        <w:rPr>
          <w:rFonts w:ascii="Liberation Serif" w:eastAsia="Times New Roman" w:hAnsi="Liberation Serif" w:cs="Liberation Serif"/>
          <w:i/>
          <w:iCs/>
          <w:spacing w:val="-6"/>
          <w:szCs w:val="24"/>
          <w:lang w:eastAsia="ru-RU"/>
        </w:rPr>
        <w:t xml:space="preserve">С 2016 года акция «Зажги синим» в поддержку людей с аутизмом и их семей проходит при поддержке Администрации города Екатеринбурга. Инициатором проведения выступила Ассоциация граждан и организаций «Особые люди», организатором акции является Управление культуры Администрации города Екатеринбурга. </w:t>
      </w:r>
    </w:p>
    <w:p w:rsidR="00BE20AE" w:rsidRPr="00C613A3" w:rsidRDefault="006D584C" w:rsidP="00D30A9A">
      <w:pPr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Liberation Serif" w:hAnsi="Liberation Serif" w:cs="Liberation Serif"/>
          <w:i/>
          <w:iCs/>
          <w:color w:val="000000"/>
          <w:spacing w:val="-6"/>
          <w:szCs w:val="24"/>
        </w:rPr>
      </w:pPr>
      <w:r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 xml:space="preserve">Соорганизаторами и партнерами акции выступают Ассоциация граждан и организаций «Особые люди», Свердловский региональный ресурсный центр «Аутизм», автономная некоммерческая организация «Открытый город», Президентский центр Б.Н. Ельцина, некоммерческая организация «ОМОФОР», </w:t>
      </w:r>
      <w:r w:rsidR="003A487E"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>РО ВОРДИ Свердловской области</w:t>
      </w:r>
      <w:r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 xml:space="preserve"> и многие благотворительные и общественные организации, коммерческие структуры, учреждения культуры другого ведомственного подчинения, структурные подразделения Администрации города Екатеринбурга, бизнес-</w:t>
      </w:r>
      <w:r w:rsidR="000B27CD"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>партнеры</w:t>
      </w:r>
      <w:r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>.</w:t>
      </w:r>
      <w:r w:rsidR="000B27CD"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 xml:space="preserve"> </w:t>
      </w:r>
    </w:p>
    <w:p w:rsidR="006D584C" w:rsidRPr="00C613A3" w:rsidRDefault="000B27CD" w:rsidP="00D30A9A">
      <w:pPr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Liberation Serif" w:eastAsia="Times New Roman" w:hAnsi="Liberation Serif" w:cs="Liberation Serif"/>
          <w:bCs/>
          <w:i/>
          <w:iCs/>
          <w:spacing w:val="-6"/>
          <w:szCs w:val="24"/>
          <w:lang w:eastAsia="ru-RU"/>
        </w:rPr>
      </w:pPr>
      <w:r w:rsidRPr="00C613A3">
        <w:rPr>
          <w:rFonts w:ascii="Liberation Serif" w:eastAsia="Times New Roman" w:hAnsi="Liberation Serif" w:cs="Liberation Serif"/>
          <w:bCs/>
          <w:i/>
          <w:iCs/>
          <w:spacing w:val="-6"/>
          <w:szCs w:val="24"/>
          <w:lang w:eastAsia="ru-RU"/>
        </w:rPr>
        <w:t>Ежегодно в подготовке и проведении акции «Зажги синим» принима</w:t>
      </w:r>
      <w:r w:rsidR="00D86557">
        <w:rPr>
          <w:rFonts w:ascii="Liberation Serif" w:eastAsia="Times New Roman" w:hAnsi="Liberation Serif" w:cs="Liberation Serif"/>
          <w:bCs/>
          <w:i/>
          <w:iCs/>
          <w:spacing w:val="-6"/>
          <w:szCs w:val="24"/>
          <w:lang w:eastAsia="ru-RU"/>
        </w:rPr>
        <w:t>ют</w:t>
      </w:r>
      <w:r w:rsidRPr="00C613A3">
        <w:rPr>
          <w:rFonts w:ascii="Liberation Serif" w:eastAsia="Times New Roman" w:hAnsi="Liberation Serif" w:cs="Liberation Serif"/>
          <w:bCs/>
          <w:i/>
          <w:iCs/>
          <w:spacing w:val="-6"/>
          <w:szCs w:val="24"/>
          <w:lang w:eastAsia="ru-RU"/>
        </w:rPr>
        <w:t xml:space="preserve"> участие более 18000 человек.</w:t>
      </w:r>
    </w:p>
    <w:sectPr w:rsidR="006D584C" w:rsidRPr="00C613A3" w:rsidSect="00C613A3">
      <w:pgSz w:w="11906" w:h="16838"/>
      <w:pgMar w:top="284" w:right="851" w:bottom="284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26C" w:rsidRDefault="0012026C" w:rsidP="002C7013">
      <w:pPr>
        <w:spacing w:after="0" w:line="240" w:lineRule="auto"/>
      </w:pPr>
      <w:r>
        <w:separator/>
      </w:r>
    </w:p>
  </w:endnote>
  <w:endnote w:type="continuationSeparator" w:id="0">
    <w:p w:rsidR="0012026C" w:rsidRDefault="0012026C" w:rsidP="002C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26C" w:rsidRDefault="0012026C" w:rsidP="002C7013">
      <w:pPr>
        <w:spacing w:after="0" w:line="240" w:lineRule="auto"/>
      </w:pPr>
      <w:r>
        <w:separator/>
      </w:r>
    </w:p>
  </w:footnote>
  <w:footnote w:type="continuationSeparator" w:id="0">
    <w:p w:rsidR="0012026C" w:rsidRDefault="0012026C" w:rsidP="002C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97A"/>
    <w:multiLevelType w:val="hybridMultilevel"/>
    <w:tmpl w:val="C430F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6212A"/>
    <w:multiLevelType w:val="hybridMultilevel"/>
    <w:tmpl w:val="E266F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71"/>
    <w:rsid w:val="00005EEE"/>
    <w:rsid w:val="000070B8"/>
    <w:rsid w:val="000111DF"/>
    <w:rsid w:val="00016DA0"/>
    <w:rsid w:val="00016E87"/>
    <w:rsid w:val="000203BB"/>
    <w:rsid w:val="0003121E"/>
    <w:rsid w:val="0004420E"/>
    <w:rsid w:val="0006465F"/>
    <w:rsid w:val="00073660"/>
    <w:rsid w:val="00074C58"/>
    <w:rsid w:val="00086584"/>
    <w:rsid w:val="00093C2F"/>
    <w:rsid w:val="00097C23"/>
    <w:rsid w:val="000A27C2"/>
    <w:rsid w:val="000B12BE"/>
    <w:rsid w:val="000B27CD"/>
    <w:rsid w:val="000C2198"/>
    <w:rsid w:val="000C2911"/>
    <w:rsid w:val="000D7988"/>
    <w:rsid w:val="000F615E"/>
    <w:rsid w:val="00100F58"/>
    <w:rsid w:val="0012026C"/>
    <w:rsid w:val="00120FAB"/>
    <w:rsid w:val="00121AAD"/>
    <w:rsid w:val="001251D6"/>
    <w:rsid w:val="00126685"/>
    <w:rsid w:val="00140989"/>
    <w:rsid w:val="00142876"/>
    <w:rsid w:val="00160D9C"/>
    <w:rsid w:val="00171E08"/>
    <w:rsid w:val="00173778"/>
    <w:rsid w:val="00191C6C"/>
    <w:rsid w:val="001948FD"/>
    <w:rsid w:val="00196EA7"/>
    <w:rsid w:val="001A666E"/>
    <w:rsid w:val="001B61A3"/>
    <w:rsid w:val="001B6F7B"/>
    <w:rsid w:val="001E26CC"/>
    <w:rsid w:val="002000D7"/>
    <w:rsid w:val="00204B88"/>
    <w:rsid w:val="0020518D"/>
    <w:rsid w:val="002148C6"/>
    <w:rsid w:val="00217133"/>
    <w:rsid w:val="00230536"/>
    <w:rsid w:val="00244BBC"/>
    <w:rsid w:val="002503D2"/>
    <w:rsid w:val="00250880"/>
    <w:rsid w:val="00254117"/>
    <w:rsid w:val="00264FFF"/>
    <w:rsid w:val="0027043D"/>
    <w:rsid w:val="002838BC"/>
    <w:rsid w:val="00296C3B"/>
    <w:rsid w:val="0029753B"/>
    <w:rsid w:val="002B3BB3"/>
    <w:rsid w:val="002B49FB"/>
    <w:rsid w:val="002C4605"/>
    <w:rsid w:val="002C7013"/>
    <w:rsid w:val="002C7778"/>
    <w:rsid w:val="002C7B7A"/>
    <w:rsid w:val="002D6392"/>
    <w:rsid w:val="002E15FD"/>
    <w:rsid w:val="002E242D"/>
    <w:rsid w:val="002E3668"/>
    <w:rsid w:val="00300A30"/>
    <w:rsid w:val="00324A7E"/>
    <w:rsid w:val="00325A5A"/>
    <w:rsid w:val="0032675A"/>
    <w:rsid w:val="0032742D"/>
    <w:rsid w:val="003341A5"/>
    <w:rsid w:val="003460A5"/>
    <w:rsid w:val="0036532C"/>
    <w:rsid w:val="00383FA2"/>
    <w:rsid w:val="00390625"/>
    <w:rsid w:val="00392A04"/>
    <w:rsid w:val="003A0741"/>
    <w:rsid w:val="003A1C71"/>
    <w:rsid w:val="003A487E"/>
    <w:rsid w:val="003B0A38"/>
    <w:rsid w:val="003B3118"/>
    <w:rsid w:val="003C50FC"/>
    <w:rsid w:val="003C6065"/>
    <w:rsid w:val="003D774C"/>
    <w:rsid w:val="003E152E"/>
    <w:rsid w:val="003E4F48"/>
    <w:rsid w:val="003E5029"/>
    <w:rsid w:val="003F1436"/>
    <w:rsid w:val="0040619F"/>
    <w:rsid w:val="004125D1"/>
    <w:rsid w:val="004160EA"/>
    <w:rsid w:val="004325FB"/>
    <w:rsid w:val="0043263C"/>
    <w:rsid w:val="0045289C"/>
    <w:rsid w:val="00455738"/>
    <w:rsid w:val="004559BF"/>
    <w:rsid w:val="00460857"/>
    <w:rsid w:val="00466A7B"/>
    <w:rsid w:val="004801C2"/>
    <w:rsid w:val="00495483"/>
    <w:rsid w:val="004A1F90"/>
    <w:rsid w:val="004B59A2"/>
    <w:rsid w:val="004B7F03"/>
    <w:rsid w:val="004C0844"/>
    <w:rsid w:val="004D0897"/>
    <w:rsid w:val="004E7A04"/>
    <w:rsid w:val="004F75E6"/>
    <w:rsid w:val="00531DF3"/>
    <w:rsid w:val="00544328"/>
    <w:rsid w:val="00574A26"/>
    <w:rsid w:val="005755C9"/>
    <w:rsid w:val="0059087C"/>
    <w:rsid w:val="005A4493"/>
    <w:rsid w:val="005A776C"/>
    <w:rsid w:val="005E0DB9"/>
    <w:rsid w:val="005E1A6A"/>
    <w:rsid w:val="005E6013"/>
    <w:rsid w:val="005E7A12"/>
    <w:rsid w:val="00601374"/>
    <w:rsid w:val="006130BF"/>
    <w:rsid w:val="00635BF1"/>
    <w:rsid w:val="00667E52"/>
    <w:rsid w:val="00686FBC"/>
    <w:rsid w:val="00687742"/>
    <w:rsid w:val="006909F0"/>
    <w:rsid w:val="00693AF4"/>
    <w:rsid w:val="0069758B"/>
    <w:rsid w:val="006A0EC8"/>
    <w:rsid w:val="006B7437"/>
    <w:rsid w:val="006C02A5"/>
    <w:rsid w:val="006C2E31"/>
    <w:rsid w:val="006C470C"/>
    <w:rsid w:val="006D584C"/>
    <w:rsid w:val="006E618F"/>
    <w:rsid w:val="006F0456"/>
    <w:rsid w:val="006F5C8C"/>
    <w:rsid w:val="006F6229"/>
    <w:rsid w:val="00710B26"/>
    <w:rsid w:val="00720865"/>
    <w:rsid w:val="00720E84"/>
    <w:rsid w:val="00724E79"/>
    <w:rsid w:val="007335E3"/>
    <w:rsid w:val="0074235C"/>
    <w:rsid w:val="00747535"/>
    <w:rsid w:val="007550C8"/>
    <w:rsid w:val="007707FE"/>
    <w:rsid w:val="007778FA"/>
    <w:rsid w:val="00782D4B"/>
    <w:rsid w:val="00782F9F"/>
    <w:rsid w:val="0079378E"/>
    <w:rsid w:val="007A03B8"/>
    <w:rsid w:val="007A0766"/>
    <w:rsid w:val="007A3B7A"/>
    <w:rsid w:val="007A46C8"/>
    <w:rsid w:val="007A6977"/>
    <w:rsid w:val="007A7D78"/>
    <w:rsid w:val="007B0453"/>
    <w:rsid w:val="007B331C"/>
    <w:rsid w:val="007C09E6"/>
    <w:rsid w:val="007D2EA3"/>
    <w:rsid w:val="007D7656"/>
    <w:rsid w:val="007E557B"/>
    <w:rsid w:val="007E562A"/>
    <w:rsid w:val="007F2672"/>
    <w:rsid w:val="007F2A22"/>
    <w:rsid w:val="007F4BC1"/>
    <w:rsid w:val="008013EF"/>
    <w:rsid w:val="008152EB"/>
    <w:rsid w:val="00817B6F"/>
    <w:rsid w:val="00831B50"/>
    <w:rsid w:val="00837343"/>
    <w:rsid w:val="00861639"/>
    <w:rsid w:val="008814B5"/>
    <w:rsid w:val="0089699C"/>
    <w:rsid w:val="008B633B"/>
    <w:rsid w:val="008B7BFA"/>
    <w:rsid w:val="00902C35"/>
    <w:rsid w:val="0090747F"/>
    <w:rsid w:val="00911CCA"/>
    <w:rsid w:val="00912F2F"/>
    <w:rsid w:val="0092021B"/>
    <w:rsid w:val="0093275B"/>
    <w:rsid w:val="00932D62"/>
    <w:rsid w:val="009448D8"/>
    <w:rsid w:val="00947079"/>
    <w:rsid w:val="0095554B"/>
    <w:rsid w:val="00964EAA"/>
    <w:rsid w:val="00970F1D"/>
    <w:rsid w:val="00976B4C"/>
    <w:rsid w:val="009779B7"/>
    <w:rsid w:val="00993E8D"/>
    <w:rsid w:val="009A1381"/>
    <w:rsid w:val="009B3C8C"/>
    <w:rsid w:val="009B467E"/>
    <w:rsid w:val="009D36CE"/>
    <w:rsid w:val="00A03A9A"/>
    <w:rsid w:val="00A14C34"/>
    <w:rsid w:val="00A50EF1"/>
    <w:rsid w:val="00A52945"/>
    <w:rsid w:val="00A63601"/>
    <w:rsid w:val="00A66B16"/>
    <w:rsid w:val="00A6712B"/>
    <w:rsid w:val="00A72977"/>
    <w:rsid w:val="00A76C8F"/>
    <w:rsid w:val="00A80C05"/>
    <w:rsid w:val="00A9685C"/>
    <w:rsid w:val="00AA4469"/>
    <w:rsid w:val="00AB07CC"/>
    <w:rsid w:val="00B00134"/>
    <w:rsid w:val="00B14751"/>
    <w:rsid w:val="00B23385"/>
    <w:rsid w:val="00B367C4"/>
    <w:rsid w:val="00B37D79"/>
    <w:rsid w:val="00B50BF7"/>
    <w:rsid w:val="00B6539F"/>
    <w:rsid w:val="00B67A12"/>
    <w:rsid w:val="00B85357"/>
    <w:rsid w:val="00B9646B"/>
    <w:rsid w:val="00B96DF6"/>
    <w:rsid w:val="00BB62B4"/>
    <w:rsid w:val="00BC0C8F"/>
    <w:rsid w:val="00BC6DCA"/>
    <w:rsid w:val="00BD577C"/>
    <w:rsid w:val="00BD5E29"/>
    <w:rsid w:val="00BE1972"/>
    <w:rsid w:val="00BE20AE"/>
    <w:rsid w:val="00BF56D9"/>
    <w:rsid w:val="00C13B85"/>
    <w:rsid w:val="00C15A61"/>
    <w:rsid w:val="00C33EF2"/>
    <w:rsid w:val="00C613A3"/>
    <w:rsid w:val="00C62E72"/>
    <w:rsid w:val="00C71F65"/>
    <w:rsid w:val="00C840D3"/>
    <w:rsid w:val="00C85DD2"/>
    <w:rsid w:val="00C8656C"/>
    <w:rsid w:val="00C878B7"/>
    <w:rsid w:val="00CB3BD6"/>
    <w:rsid w:val="00CB6262"/>
    <w:rsid w:val="00CC7BB7"/>
    <w:rsid w:val="00CD0CE7"/>
    <w:rsid w:val="00CD5E90"/>
    <w:rsid w:val="00CD6226"/>
    <w:rsid w:val="00CF0CCA"/>
    <w:rsid w:val="00CF2386"/>
    <w:rsid w:val="00D07192"/>
    <w:rsid w:val="00D07785"/>
    <w:rsid w:val="00D12B46"/>
    <w:rsid w:val="00D26510"/>
    <w:rsid w:val="00D30373"/>
    <w:rsid w:val="00D30A9A"/>
    <w:rsid w:val="00D36DD7"/>
    <w:rsid w:val="00D50D58"/>
    <w:rsid w:val="00D54EF1"/>
    <w:rsid w:val="00D63924"/>
    <w:rsid w:val="00D71BA4"/>
    <w:rsid w:val="00D75F59"/>
    <w:rsid w:val="00D80322"/>
    <w:rsid w:val="00D86557"/>
    <w:rsid w:val="00DA1A70"/>
    <w:rsid w:val="00DC0D9B"/>
    <w:rsid w:val="00DD1952"/>
    <w:rsid w:val="00DD1C01"/>
    <w:rsid w:val="00DD5D2D"/>
    <w:rsid w:val="00DE588A"/>
    <w:rsid w:val="00DF145D"/>
    <w:rsid w:val="00DF764E"/>
    <w:rsid w:val="00E015B0"/>
    <w:rsid w:val="00E02520"/>
    <w:rsid w:val="00E02AB5"/>
    <w:rsid w:val="00E17C6B"/>
    <w:rsid w:val="00E227E6"/>
    <w:rsid w:val="00E2356E"/>
    <w:rsid w:val="00E3326D"/>
    <w:rsid w:val="00E34FAD"/>
    <w:rsid w:val="00E41D6E"/>
    <w:rsid w:val="00E63B7C"/>
    <w:rsid w:val="00E8159B"/>
    <w:rsid w:val="00EA0FE1"/>
    <w:rsid w:val="00EB3F98"/>
    <w:rsid w:val="00EC0779"/>
    <w:rsid w:val="00EE4ABD"/>
    <w:rsid w:val="00EF03FC"/>
    <w:rsid w:val="00F10A72"/>
    <w:rsid w:val="00F13B61"/>
    <w:rsid w:val="00F16739"/>
    <w:rsid w:val="00F16F9C"/>
    <w:rsid w:val="00F2393E"/>
    <w:rsid w:val="00F2589E"/>
    <w:rsid w:val="00F847F0"/>
    <w:rsid w:val="00FB09C8"/>
    <w:rsid w:val="00FB7DC2"/>
    <w:rsid w:val="00FC2318"/>
    <w:rsid w:val="00FC4862"/>
    <w:rsid w:val="00FC5845"/>
    <w:rsid w:val="00FC6648"/>
    <w:rsid w:val="00FD0364"/>
    <w:rsid w:val="00FE0014"/>
    <w:rsid w:val="00FE00E7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763FB4-22C4-4E9E-8A3A-4DD29982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0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7A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8B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7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C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7013"/>
  </w:style>
  <w:style w:type="paragraph" w:styleId="aa">
    <w:name w:val="footer"/>
    <w:basedOn w:val="a"/>
    <w:link w:val="ab"/>
    <w:uiPriority w:val="99"/>
    <w:unhideWhenUsed/>
    <w:rsid w:val="002C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013"/>
  </w:style>
  <w:style w:type="character" w:styleId="ac">
    <w:name w:val="FollowedHyperlink"/>
    <w:basedOn w:val="a0"/>
    <w:uiPriority w:val="99"/>
    <w:semiHidden/>
    <w:unhideWhenUsed/>
    <w:rsid w:val="00B1475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E5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2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0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82;&#1091;&#1083;&#1100;&#1090;&#1091;&#1088;&#1072;&#1076;&#1083;&#1103;&#1074;&#1089;&#1077;&#1093;.&#1088;&#1092;/&#1083;&#1102;&#1076;&#1080;_&#1082;&#1072;&#1082;_&#1083;&#1102;&#1076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5BFE5-BE9A-490D-8CD9-DD942845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Смирнова Ирина Александровна</cp:lastModifiedBy>
  <cp:revision>2</cp:revision>
  <cp:lastPrinted>2021-03-03T11:46:00Z</cp:lastPrinted>
  <dcterms:created xsi:type="dcterms:W3CDTF">2021-03-17T06:43:00Z</dcterms:created>
  <dcterms:modified xsi:type="dcterms:W3CDTF">2021-03-17T06:43:00Z</dcterms:modified>
</cp:coreProperties>
</file>